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98AC" w14:textId="77777777" w:rsidR="00AF0571" w:rsidRPr="004D0E9E" w:rsidRDefault="00AF0571" w:rsidP="00AF0571">
      <w:pPr>
        <w:jc w:val="center"/>
        <w:outlineLvl w:val="0"/>
        <w:rPr>
          <w:rFonts w:ascii="Times New Roman" w:hAnsi="Times New Roman"/>
          <w:b/>
          <w:bCs/>
          <w:sz w:val="24"/>
          <w:szCs w:val="24"/>
        </w:rPr>
      </w:pPr>
      <w:r w:rsidRPr="004D0E9E">
        <w:rPr>
          <w:rFonts w:ascii="Times New Roman" w:hAnsi="Times New Roman"/>
          <w:b/>
          <w:bCs/>
          <w:sz w:val="24"/>
          <w:szCs w:val="24"/>
        </w:rPr>
        <w:t>Szigetvár Város Önkormányzata Képviselő-testületének</w:t>
      </w:r>
    </w:p>
    <w:p w14:paraId="3F8CCA89" w14:textId="77777777" w:rsidR="00AF0571" w:rsidRPr="004D0E9E" w:rsidRDefault="00AF0571" w:rsidP="00AF0571">
      <w:pPr>
        <w:autoSpaceDE w:val="0"/>
        <w:autoSpaceDN w:val="0"/>
        <w:adjustRightInd w:val="0"/>
        <w:jc w:val="center"/>
        <w:outlineLvl w:val="0"/>
        <w:rPr>
          <w:rFonts w:ascii="Times New Roman" w:hAnsi="Times New Roman"/>
          <w:b/>
          <w:bCs/>
          <w:sz w:val="24"/>
          <w:szCs w:val="24"/>
        </w:rPr>
      </w:pPr>
      <w:r w:rsidRPr="004D0E9E">
        <w:rPr>
          <w:rFonts w:ascii="Times New Roman" w:hAnsi="Times New Roman"/>
          <w:b/>
          <w:bCs/>
          <w:sz w:val="24"/>
          <w:szCs w:val="24"/>
        </w:rPr>
        <w:t>.. /2017. (IX…..) önkormányzati rendelete</w:t>
      </w:r>
    </w:p>
    <w:p w14:paraId="1742D19F" w14:textId="77777777" w:rsidR="00AF0571" w:rsidRPr="004D0E9E" w:rsidRDefault="00AF0571" w:rsidP="00AF0571">
      <w:pPr>
        <w:autoSpaceDE w:val="0"/>
        <w:autoSpaceDN w:val="0"/>
        <w:adjustRightInd w:val="0"/>
        <w:jc w:val="center"/>
        <w:rPr>
          <w:rFonts w:ascii="Times New Roman" w:hAnsi="Times New Roman"/>
          <w:b/>
          <w:bCs/>
          <w:sz w:val="24"/>
          <w:szCs w:val="24"/>
        </w:rPr>
      </w:pPr>
    </w:p>
    <w:p w14:paraId="79709128" w14:textId="77777777" w:rsidR="00AF0571" w:rsidRPr="004D0E9E" w:rsidRDefault="00AF0571" w:rsidP="00AF0571">
      <w:pPr>
        <w:autoSpaceDE w:val="0"/>
        <w:autoSpaceDN w:val="0"/>
        <w:adjustRightInd w:val="0"/>
        <w:jc w:val="center"/>
        <w:outlineLvl w:val="0"/>
        <w:rPr>
          <w:rFonts w:ascii="Times New Roman" w:hAnsi="Times New Roman"/>
          <w:b/>
          <w:bCs/>
          <w:sz w:val="24"/>
          <w:szCs w:val="24"/>
        </w:rPr>
      </w:pPr>
      <w:r w:rsidRPr="004D0E9E">
        <w:rPr>
          <w:rFonts w:ascii="Times New Roman" w:hAnsi="Times New Roman"/>
          <w:b/>
          <w:bCs/>
          <w:sz w:val="24"/>
          <w:szCs w:val="24"/>
        </w:rPr>
        <w:t>Szigetvár Város Településképi védelméről</w:t>
      </w:r>
    </w:p>
    <w:p w14:paraId="6E7DA7E9" w14:textId="77777777" w:rsidR="00AF0571" w:rsidRPr="004D0E9E" w:rsidRDefault="00AF0571" w:rsidP="00AF0571">
      <w:pPr>
        <w:autoSpaceDE w:val="0"/>
        <w:autoSpaceDN w:val="0"/>
        <w:adjustRightInd w:val="0"/>
        <w:jc w:val="center"/>
        <w:rPr>
          <w:rFonts w:ascii="Times New Roman" w:hAnsi="Times New Roman"/>
          <w:b/>
          <w:bCs/>
          <w:sz w:val="24"/>
          <w:szCs w:val="24"/>
        </w:rPr>
      </w:pPr>
    </w:p>
    <w:p w14:paraId="659F8390" w14:textId="77777777" w:rsidR="00AF0571" w:rsidRPr="004D0E9E" w:rsidRDefault="00AF0571" w:rsidP="00AF0571">
      <w:pPr>
        <w:autoSpaceDE w:val="0"/>
        <w:autoSpaceDN w:val="0"/>
        <w:adjustRightInd w:val="0"/>
        <w:spacing w:after="120"/>
        <w:jc w:val="both"/>
        <w:rPr>
          <w:rFonts w:ascii="Times New Roman" w:hAnsi="Times New Roman"/>
          <w:sz w:val="24"/>
          <w:szCs w:val="24"/>
        </w:rPr>
      </w:pPr>
      <w:r w:rsidRPr="004D0E9E">
        <w:rPr>
          <w:rFonts w:ascii="Times New Roman" w:hAnsi="Times New Roman"/>
          <w:sz w:val="24"/>
          <w:szCs w:val="24"/>
        </w:rPr>
        <w:t xml:space="preserve">Szigetvár Város Önkormányzata Képviselő-testülete a településkép védelméről szóló 2016. évi LXXIV. törvény 12. § (2) bekezdésében, az épített környezet alakításáról és védelméről szóló 1997. évi LXXVIII. törvény 57. § (3) bekezdésében és a 62. § (6) bekezdés 4. pontjában kapott felhatalmazás alapján, az Alaptörvény 32. cikk (1) bekezdés a) pontjában, a településkép védelméről szóló 2016. évi LXXIV. törvény 2. § (2) bekezdésében és az épített környezet alakításáról és védelméről szóló 1997. évi LXXVIII. törvény 6/A. § (3)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(XI.8.) Korm. rendelet 43/A. § (6) bekezdés c) pontjában biztosított véleményezési jogkörében eljáró állami </w:t>
      </w:r>
      <w:proofErr w:type="spellStart"/>
      <w:r w:rsidRPr="004D0E9E">
        <w:rPr>
          <w:rFonts w:ascii="Times New Roman" w:hAnsi="Times New Roman"/>
          <w:sz w:val="24"/>
          <w:szCs w:val="24"/>
        </w:rPr>
        <w:t>főépítési</w:t>
      </w:r>
      <w:proofErr w:type="spellEnd"/>
      <w:r w:rsidRPr="004D0E9E">
        <w:rPr>
          <w:rFonts w:ascii="Times New Roman" w:hAnsi="Times New Roman"/>
          <w:sz w:val="24"/>
          <w:szCs w:val="24"/>
        </w:rPr>
        <w:t xml:space="preserve"> hatáskörben eljáró fővárosi és megyei kormányhivatal, a Nemzeti Média- és Hírközlési Hatóság, a kulturális örökség védelméért felelős miniszter és az illetékes nemzeti park igazgatósága véleményének kikérésével a következőket rendeli el:</w:t>
      </w:r>
    </w:p>
    <w:p w14:paraId="33871723" w14:textId="77777777" w:rsidR="00AF0571" w:rsidRPr="004D0E9E" w:rsidRDefault="00AF0571" w:rsidP="00AF0571">
      <w:pPr>
        <w:autoSpaceDE w:val="0"/>
        <w:autoSpaceDN w:val="0"/>
        <w:adjustRightInd w:val="0"/>
        <w:spacing w:after="120"/>
        <w:jc w:val="both"/>
        <w:rPr>
          <w:rFonts w:ascii="Times New Roman" w:hAnsi="Times New Roman"/>
          <w:sz w:val="24"/>
          <w:szCs w:val="24"/>
        </w:rPr>
      </w:pPr>
    </w:p>
    <w:p w14:paraId="608F5BCD" w14:textId="77777777" w:rsidR="00AF0571" w:rsidRPr="004D0E9E" w:rsidRDefault="00AF0571" w:rsidP="00AF0571">
      <w:pPr>
        <w:spacing w:after="120"/>
        <w:jc w:val="center"/>
        <w:rPr>
          <w:rFonts w:ascii="Times New Roman" w:hAnsi="Times New Roman"/>
          <w:b/>
          <w:sz w:val="24"/>
          <w:szCs w:val="24"/>
        </w:rPr>
      </w:pPr>
      <w:r w:rsidRPr="004D0E9E">
        <w:rPr>
          <w:rFonts w:ascii="Times New Roman" w:hAnsi="Times New Roman"/>
          <w:b/>
          <w:sz w:val="24"/>
          <w:szCs w:val="24"/>
        </w:rPr>
        <w:t>I. fejezet</w:t>
      </w:r>
    </w:p>
    <w:p w14:paraId="76C1A940" w14:textId="77777777" w:rsidR="00AF0571" w:rsidRPr="004D0E9E" w:rsidRDefault="00AF0571" w:rsidP="00AF0571">
      <w:pPr>
        <w:jc w:val="center"/>
        <w:outlineLvl w:val="0"/>
        <w:rPr>
          <w:rFonts w:ascii="Times New Roman" w:hAnsi="Times New Roman"/>
          <w:b/>
          <w:sz w:val="24"/>
          <w:szCs w:val="24"/>
        </w:rPr>
      </w:pPr>
      <w:r w:rsidRPr="004D0E9E">
        <w:rPr>
          <w:rFonts w:ascii="Times New Roman" w:hAnsi="Times New Roman"/>
          <w:b/>
          <w:sz w:val="24"/>
          <w:szCs w:val="24"/>
        </w:rPr>
        <w:t>Általános rendelkezések</w:t>
      </w:r>
    </w:p>
    <w:p w14:paraId="7E86FE06"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sz w:val="24"/>
          <w:szCs w:val="24"/>
        </w:rPr>
        <w:t>1. A rendelet hatálya</w:t>
      </w:r>
    </w:p>
    <w:p w14:paraId="1BCC1D19"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sz w:val="24"/>
          <w:szCs w:val="24"/>
        </w:rPr>
        <w:t>1.§</w:t>
      </w:r>
    </w:p>
    <w:p w14:paraId="008517BC" w14:textId="77777777" w:rsidR="00AF0571" w:rsidRPr="004D0E9E" w:rsidRDefault="00AF0571" w:rsidP="00AF0571">
      <w:pPr>
        <w:pStyle w:val="BodyText"/>
        <w:tabs>
          <w:tab w:val="left" w:pos="851"/>
        </w:tabs>
        <w:suppressAutoHyphens w:val="0"/>
        <w:jc w:val="both"/>
      </w:pPr>
      <w:r w:rsidRPr="004D0E9E">
        <w:t>A rendelet hatálya Szigetvár Város (a továbbiakban: város) közigazgatási területén a településképi arculati kézikönyvben megfogalmazott települési arculat megőrzése, fenntartása és minőségi formálása érdekében a helyi építészeti örökség területi és egyedi védelmére és a védelem megszüntetésére, a településképi szempontból meghatározó területekre és a településképi követelményekre terjed ki.</w:t>
      </w:r>
    </w:p>
    <w:p w14:paraId="0CEC3DFF" w14:textId="77777777" w:rsidR="00AF0571" w:rsidRPr="004D0E9E" w:rsidRDefault="00AF0571" w:rsidP="00AF0571">
      <w:pPr>
        <w:pStyle w:val="BodyText"/>
        <w:tabs>
          <w:tab w:val="left" w:pos="851"/>
        </w:tabs>
        <w:suppressAutoHyphens w:val="0"/>
        <w:jc w:val="both"/>
      </w:pPr>
      <w:r w:rsidRPr="004D0E9E">
        <w:t>A rendelet megállapítja a város közigazgatási területén a településkép-érvényesítési eszközöket és alkalmazási szabályait, a településképi önkormányzati támogatási és ösztönző rendszert, valamint a helyi építészeti-műszaki tervtanács létrehozását, működési feltételeit, eljárási szabályait.</w:t>
      </w:r>
    </w:p>
    <w:p w14:paraId="5E132A0A" w14:textId="77777777" w:rsidR="00AF0571" w:rsidRPr="004D0E9E" w:rsidRDefault="00AF0571" w:rsidP="00AF0571">
      <w:pPr>
        <w:pStyle w:val="BodyText"/>
        <w:tabs>
          <w:tab w:val="left" w:pos="851"/>
        </w:tabs>
        <w:suppressAutoHyphens w:val="0"/>
        <w:ind w:left="993"/>
        <w:jc w:val="both"/>
      </w:pPr>
    </w:p>
    <w:p w14:paraId="2040B523" w14:textId="77777777" w:rsidR="00AF0571" w:rsidRDefault="00AF0571" w:rsidP="00AF0571">
      <w:pPr>
        <w:pStyle w:val="BodyText"/>
        <w:tabs>
          <w:tab w:val="left" w:pos="851"/>
        </w:tabs>
        <w:suppressAutoHyphens w:val="0"/>
        <w:ind w:left="993"/>
        <w:jc w:val="both"/>
      </w:pPr>
    </w:p>
    <w:p w14:paraId="6D71C64B" w14:textId="77777777" w:rsidR="00AF0571" w:rsidRPr="004D0E9E" w:rsidRDefault="00AF0571" w:rsidP="00AF0571">
      <w:pPr>
        <w:pStyle w:val="BodyText"/>
        <w:tabs>
          <w:tab w:val="left" w:pos="851"/>
        </w:tabs>
        <w:suppressAutoHyphens w:val="0"/>
        <w:ind w:left="993"/>
        <w:jc w:val="both"/>
      </w:pPr>
    </w:p>
    <w:p w14:paraId="40D12F7F" w14:textId="77777777" w:rsidR="00AF0571" w:rsidRPr="004D0E9E" w:rsidRDefault="00AF0571" w:rsidP="00AF0571">
      <w:pPr>
        <w:pStyle w:val="BodyText"/>
        <w:tabs>
          <w:tab w:val="left" w:pos="851"/>
        </w:tabs>
        <w:suppressAutoHyphens w:val="0"/>
        <w:ind w:left="993"/>
        <w:jc w:val="both"/>
      </w:pPr>
    </w:p>
    <w:p w14:paraId="3417E58B" w14:textId="77777777" w:rsidR="00AF0571" w:rsidRPr="004D0E9E" w:rsidRDefault="00AF0571" w:rsidP="00AF0571">
      <w:pPr>
        <w:pStyle w:val="BodyText"/>
        <w:tabs>
          <w:tab w:val="left" w:pos="0"/>
        </w:tabs>
        <w:suppressAutoHyphens w:val="0"/>
        <w:jc w:val="center"/>
        <w:rPr>
          <w:b/>
        </w:rPr>
      </w:pPr>
      <w:r w:rsidRPr="004D0E9E">
        <w:rPr>
          <w:b/>
        </w:rPr>
        <w:lastRenderedPageBreak/>
        <w:t>2. Értelmező rendelkezések</w:t>
      </w:r>
    </w:p>
    <w:p w14:paraId="13CDC723"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sz w:val="24"/>
          <w:szCs w:val="24"/>
        </w:rPr>
        <w:t>2. §</w:t>
      </w:r>
    </w:p>
    <w:p w14:paraId="585D41AF" w14:textId="77777777" w:rsidR="00AF0571" w:rsidRPr="004D0E9E" w:rsidRDefault="00AF0571" w:rsidP="00AF0571">
      <w:pPr>
        <w:pStyle w:val="BodyText"/>
        <w:tabs>
          <w:tab w:val="left" w:pos="993"/>
        </w:tabs>
        <w:suppressAutoHyphens w:val="0"/>
        <w:ind w:left="709" w:hanging="709"/>
      </w:pPr>
      <w:r w:rsidRPr="004D0E9E">
        <w:t>E rendelet alkalmazásában:</w:t>
      </w:r>
    </w:p>
    <w:p w14:paraId="0CADCAB7" w14:textId="77777777" w:rsidR="00AF0571" w:rsidRPr="004D0E9E" w:rsidRDefault="00AF0571" w:rsidP="00AF0571">
      <w:pPr>
        <w:pStyle w:val="BodyText"/>
        <w:tabs>
          <w:tab w:val="left" w:pos="993"/>
        </w:tabs>
        <w:suppressAutoHyphens w:val="0"/>
        <w:ind w:left="709" w:hanging="709"/>
      </w:pPr>
      <w:r w:rsidRPr="004D0E9E">
        <w:rPr>
          <w:u w:val="single"/>
        </w:rPr>
        <w:t>Egyediség</w:t>
      </w:r>
      <w:r w:rsidRPr="004D0E9E">
        <w:t>: Sajátos jelenséghez vagy egy speciális, jellegzetes történelmi eseményhez kapcsolódó kép.</w:t>
      </w:r>
    </w:p>
    <w:p w14:paraId="024696CA" w14:textId="77777777" w:rsidR="00AF0571" w:rsidRPr="004D0E9E" w:rsidRDefault="00AF0571" w:rsidP="00AF0571">
      <w:pPr>
        <w:pStyle w:val="BodyText"/>
        <w:tabs>
          <w:tab w:val="left" w:pos="993"/>
        </w:tabs>
        <w:suppressAutoHyphens w:val="0"/>
        <w:ind w:left="709" w:hanging="709"/>
      </w:pPr>
    </w:p>
    <w:p w14:paraId="691381B9" w14:textId="77777777" w:rsidR="00AF0571" w:rsidRPr="004D0E9E" w:rsidRDefault="00AF0571" w:rsidP="00AF0571">
      <w:pPr>
        <w:pStyle w:val="Bekezds"/>
        <w:ind w:left="709" w:hanging="709"/>
        <w:rPr>
          <w:rFonts w:ascii="Times New Roman" w:hAnsi="Times New Roman"/>
          <w:szCs w:val="24"/>
        </w:rPr>
      </w:pPr>
      <w:r w:rsidRPr="004D0E9E">
        <w:rPr>
          <w:rFonts w:ascii="Times New Roman" w:hAnsi="Times New Roman"/>
          <w:szCs w:val="24"/>
          <w:u w:val="single"/>
        </w:rPr>
        <w:t>Fahely, fasor hely:</w:t>
      </w:r>
      <w:r w:rsidRPr="004D0E9E">
        <w:rPr>
          <w:rFonts w:ascii="Times New Roman" w:hAnsi="Times New Roman"/>
          <w:szCs w:val="24"/>
        </w:rPr>
        <w:t xml:space="preserve"> közterületi fásítás kialakult helye, függetlenül attól, hogy fával beültetett-e vagy sem. Jellemzően út-, járda-, telekhatár menti ültetési sáv, amely vagy összefüggő zöldfelületként, vagy burkolatban kialakított soros elhelyezkedésű fakeretekként (fahely) jelenik meg..</w:t>
      </w:r>
    </w:p>
    <w:p w14:paraId="2C6474D8" w14:textId="77777777" w:rsidR="00AF0571" w:rsidRPr="004D0E9E" w:rsidRDefault="00AF0571" w:rsidP="00AF0571">
      <w:pPr>
        <w:pStyle w:val="BodyText"/>
        <w:tabs>
          <w:tab w:val="left" w:pos="993"/>
        </w:tabs>
        <w:suppressAutoHyphens w:val="0"/>
        <w:ind w:left="709" w:hanging="709"/>
      </w:pPr>
    </w:p>
    <w:p w14:paraId="24E35CC2" w14:textId="77777777" w:rsidR="00AF0571" w:rsidRPr="004D0E9E" w:rsidRDefault="00AF0571" w:rsidP="00AF0571">
      <w:pPr>
        <w:pStyle w:val="BodyText"/>
        <w:tabs>
          <w:tab w:val="left" w:pos="993"/>
        </w:tabs>
        <w:suppressAutoHyphens w:val="0"/>
        <w:ind w:left="709" w:hanging="709"/>
      </w:pPr>
      <w:r w:rsidRPr="004D0E9E">
        <w:rPr>
          <w:u w:val="single"/>
        </w:rPr>
        <w:t>Fenntartható tájhasználat</w:t>
      </w:r>
      <w:r w:rsidRPr="004D0E9E">
        <w:t>: A táj olyan módon és ütemben való használata, amely nem haladja meg a természeti erőforrások megújuló képességét, nem gyakorol az ott található természeti értékekre és biológiai sokféleségre negatív hatásokat.</w:t>
      </w:r>
    </w:p>
    <w:p w14:paraId="416A5398" w14:textId="77777777" w:rsidR="00AF0571" w:rsidRPr="004D0E9E" w:rsidRDefault="00AF0571" w:rsidP="00AF0571">
      <w:pPr>
        <w:pStyle w:val="BodyText"/>
        <w:tabs>
          <w:tab w:val="left" w:pos="993"/>
        </w:tabs>
        <w:suppressAutoHyphens w:val="0"/>
        <w:ind w:left="709" w:hanging="709"/>
      </w:pPr>
    </w:p>
    <w:p w14:paraId="2715D53F" w14:textId="77777777" w:rsidR="00AF0571" w:rsidRPr="004D0E9E" w:rsidRDefault="00AF0571" w:rsidP="00AF0571">
      <w:pPr>
        <w:pStyle w:val="BodyText"/>
        <w:tabs>
          <w:tab w:val="left" w:pos="993"/>
        </w:tabs>
        <w:suppressAutoHyphens w:val="0"/>
        <w:ind w:left="709" w:hanging="709"/>
      </w:pPr>
      <w:r w:rsidRPr="004D0E9E">
        <w:rPr>
          <w:u w:val="single"/>
        </w:rPr>
        <w:t>Harmónia és egyensúly</w:t>
      </w:r>
      <w:r w:rsidRPr="004D0E9E">
        <w:t>: a részek egybetartozásának érzését keltő látványtulajdonság.</w:t>
      </w:r>
    </w:p>
    <w:p w14:paraId="0BA2A25D" w14:textId="77777777" w:rsidR="00AF0571" w:rsidRPr="004D0E9E" w:rsidRDefault="00AF0571" w:rsidP="00AF0571">
      <w:pPr>
        <w:pStyle w:val="BodyText"/>
        <w:tabs>
          <w:tab w:val="left" w:pos="993"/>
        </w:tabs>
        <w:suppressAutoHyphens w:val="0"/>
        <w:ind w:left="709" w:hanging="709"/>
      </w:pPr>
    </w:p>
    <w:p w14:paraId="793B8068" w14:textId="77777777" w:rsidR="00AF0571" w:rsidRPr="004D0E9E" w:rsidRDefault="00AF0571" w:rsidP="00AF0571">
      <w:pPr>
        <w:pStyle w:val="Bekezds"/>
        <w:ind w:left="426" w:hanging="426"/>
        <w:outlineLvl w:val="0"/>
        <w:rPr>
          <w:rFonts w:ascii="Times New Roman" w:hAnsi="Times New Roman"/>
          <w:szCs w:val="24"/>
        </w:rPr>
      </w:pPr>
      <w:r w:rsidRPr="004D0E9E">
        <w:rPr>
          <w:rFonts w:ascii="Times New Roman" w:hAnsi="Times New Roman"/>
          <w:szCs w:val="24"/>
          <w:u w:val="single"/>
        </w:rPr>
        <w:t>Helyi jelentőségű egyedi érték</w:t>
      </w:r>
      <w:r w:rsidRPr="004D0E9E">
        <w:rPr>
          <w:rFonts w:ascii="Times New Roman" w:hAnsi="Times New Roman"/>
          <w:szCs w:val="24"/>
        </w:rPr>
        <w:t>:</w:t>
      </w:r>
    </w:p>
    <w:p w14:paraId="7AB9FF94" w14:textId="77777777" w:rsidR="00AF0571" w:rsidRPr="004D0E9E" w:rsidRDefault="00AF0571" w:rsidP="00AF0571">
      <w:pPr>
        <w:pStyle w:val="Bekezds"/>
        <w:numPr>
          <w:ilvl w:val="0"/>
          <w:numId w:val="15"/>
        </w:numPr>
        <w:rPr>
          <w:rFonts w:ascii="Times New Roman" w:hAnsi="Times New Roman"/>
          <w:szCs w:val="24"/>
        </w:rPr>
      </w:pPr>
      <w:r w:rsidRPr="004D0E9E">
        <w:rPr>
          <w:rFonts w:ascii="Times New Roman" w:hAnsi="Times New Roman"/>
          <w:szCs w:val="24"/>
        </w:rPr>
        <w:t>az építmény (épület és műtárgy) vagy ezek együttese egészére vagy valamely részletére (anyaghasználat, szerkezet, színezés stb.),</w:t>
      </w:r>
    </w:p>
    <w:p w14:paraId="4C8EBCE3" w14:textId="77777777" w:rsidR="00AF0571" w:rsidRPr="004D0E9E" w:rsidRDefault="00AF0571" w:rsidP="00AF0571">
      <w:pPr>
        <w:pStyle w:val="Bekezds"/>
        <w:numPr>
          <w:ilvl w:val="0"/>
          <w:numId w:val="15"/>
        </w:numPr>
        <w:rPr>
          <w:rFonts w:ascii="Times New Roman" w:hAnsi="Times New Roman"/>
          <w:szCs w:val="24"/>
        </w:rPr>
      </w:pPr>
      <w:r w:rsidRPr="004D0E9E">
        <w:rPr>
          <w:rFonts w:ascii="Times New Roman" w:hAnsi="Times New Roman"/>
          <w:szCs w:val="24"/>
        </w:rPr>
        <w:t>az építményhez tartozó földrészletre és annak jellegzetes növényzetére,</w:t>
      </w:r>
    </w:p>
    <w:p w14:paraId="1AF12E81" w14:textId="77777777" w:rsidR="00AF0571" w:rsidRPr="004D0E9E" w:rsidRDefault="00AF0571" w:rsidP="00AF0571">
      <w:pPr>
        <w:pStyle w:val="Bekezds"/>
        <w:numPr>
          <w:ilvl w:val="0"/>
          <w:numId w:val="15"/>
        </w:numPr>
        <w:rPr>
          <w:rFonts w:ascii="Times New Roman" w:hAnsi="Times New Roman"/>
          <w:szCs w:val="24"/>
        </w:rPr>
      </w:pPr>
      <w:r w:rsidRPr="004D0E9E">
        <w:rPr>
          <w:rFonts w:ascii="Times New Roman" w:hAnsi="Times New Roman"/>
          <w:szCs w:val="24"/>
        </w:rPr>
        <w:t>szobor, képzőművészeti alkotás, utcabútor védelmére,</w:t>
      </w:r>
    </w:p>
    <w:p w14:paraId="3191BCC4" w14:textId="77777777" w:rsidR="00AF0571" w:rsidRPr="004D0E9E" w:rsidRDefault="00AF0571" w:rsidP="00AF0571">
      <w:pPr>
        <w:pStyle w:val="Bekezds"/>
        <w:numPr>
          <w:ilvl w:val="0"/>
          <w:numId w:val="15"/>
        </w:numPr>
        <w:rPr>
          <w:rFonts w:ascii="Times New Roman" w:hAnsi="Times New Roman"/>
          <w:szCs w:val="24"/>
        </w:rPr>
      </w:pPr>
      <w:r w:rsidRPr="004D0E9E">
        <w:rPr>
          <w:rFonts w:ascii="Times New Roman" w:hAnsi="Times New Roman"/>
          <w:szCs w:val="24"/>
        </w:rPr>
        <w:t>egyedi tájérték védelmére</w:t>
      </w:r>
    </w:p>
    <w:p w14:paraId="3F0383FE" w14:textId="77777777" w:rsidR="00AF0571" w:rsidRPr="004D0E9E" w:rsidRDefault="00AF0571" w:rsidP="00AF0571">
      <w:pPr>
        <w:pStyle w:val="Bekezds"/>
        <w:ind w:left="426"/>
        <w:rPr>
          <w:rFonts w:ascii="Times New Roman" w:hAnsi="Times New Roman"/>
          <w:szCs w:val="24"/>
        </w:rPr>
      </w:pPr>
      <w:r w:rsidRPr="004D0E9E">
        <w:rPr>
          <w:rFonts w:ascii="Times New Roman" w:hAnsi="Times New Roman"/>
          <w:szCs w:val="24"/>
        </w:rPr>
        <w:t>terjedhet ki.</w:t>
      </w:r>
    </w:p>
    <w:p w14:paraId="04EB8A7C" w14:textId="77777777" w:rsidR="00AF0571" w:rsidRPr="004D0E9E" w:rsidRDefault="00AF0571" w:rsidP="00AF0571">
      <w:pPr>
        <w:pStyle w:val="Bekezds"/>
        <w:ind w:left="426"/>
        <w:rPr>
          <w:rFonts w:ascii="Times New Roman" w:hAnsi="Times New Roman"/>
          <w:szCs w:val="24"/>
        </w:rPr>
      </w:pPr>
    </w:p>
    <w:p w14:paraId="5B2C570A" w14:textId="77777777" w:rsidR="00AF0571" w:rsidRPr="004D0E9E" w:rsidRDefault="00AF0571" w:rsidP="00AF0571">
      <w:pPr>
        <w:pStyle w:val="Bekezds"/>
        <w:ind w:left="426"/>
        <w:rPr>
          <w:rFonts w:ascii="Times New Roman" w:hAnsi="Times New Roman"/>
          <w:szCs w:val="24"/>
        </w:rPr>
      </w:pPr>
    </w:p>
    <w:p w14:paraId="4F1409FA" w14:textId="77777777" w:rsidR="00AF0571" w:rsidRPr="004D0E9E" w:rsidRDefault="00AF0571" w:rsidP="00AF0571">
      <w:pPr>
        <w:pStyle w:val="Bekezds"/>
        <w:ind w:left="426" w:hanging="426"/>
        <w:outlineLvl w:val="0"/>
        <w:rPr>
          <w:rFonts w:ascii="Times New Roman" w:hAnsi="Times New Roman"/>
          <w:szCs w:val="24"/>
          <w:u w:val="single"/>
        </w:rPr>
      </w:pPr>
      <w:r w:rsidRPr="004D0E9E">
        <w:rPr>
          <w:rFonts w:ascii="Times New Roman" w:hAnsi="Times New Roman"/>
          <w:szCs w:val="24"/>
          <w:u w:val="single"/>
        </w:rPr>
        <w:t xml:space="preserve">Helyi jelentőségű értékvédelmi terület: </w:t>
      </w:r>
    </w:p>
    <w:p w14:paraId="4ECF9283" w14:textId="77777777" w:rsidR="00AF0571" w:rsidRPr="004D0E9E" w:rsidRDefault="00AF0571" w:rsidP="00AF0571">
      <w:pPr>
        <w:pStyle w:val="Bekezds"/>
        <w:ind w:left="993" w:hanging="284"/>
        <w:rPr>
          <w:rFonts w:ascii="Times New Roman" w:hAnsi="Times New Roman"/>
          <w:szCs w:val="24"/>
        </w:rPr>
      </w:pPr>
      <w:r w:rsidRPr="004D0E9E">
        <w:rPr>
          <w:rFonts w:ascii="Times New Roman" w:hAnsi="Times New Roman"/>
          <w:szCs w:val="24"/>
        </w:rPr>
        <w:t>a) a településszerkezet (utcahálózat, telekszerkezet, beépítési mód, az építési vonal, településszerkezeti szempontból jelentős zöldterület vagy növényzet),</w:t>
      </w:r>
    </w:p>
    <w:p w14:paraId="0C348B80" w14:textId="77777777" w:rsidR="00AF0571" w:rsidRPr="004D0E9E" w:rsidRDefault="00AF0571" w:rsidP="00AF0571">
      <w:pPr>
        <w:pStyle w:val="Bekezds"/>
        <w:ind w:left="993" w:hanging="284"/>
        <w:rPr>
          <w:rFonts w:ascii="Times New Roman" w:hAnsi="Times New Roman"/>
          <w:szCs w:val="24"/>
        </w:rPr>
      </w:pPr>
      <w:r w:rsidRPr="004D0E9E">
        <w:rPr>
          <w:rFonts w:ascii="Times New Roman" w:hAnsi="Times New Roman"/>
          <w:szCs w:val="24"/>
        </w:rPr>
        <w:t>b) a településkép (külső településkép, belső településkép, utcakép),</w:t>
      </w:r>
    </w:p>
    <w:p w14:paraId="56D87428" w14:textId="77777777" w:rsidR="00AF0571" w:rsidRPr="004D0E9E" w:rsidRDefault="00AF0571" w:rsidP="00AF0571">
      <w:pPr>
        <w:pStyle w:val="Bekezds"/>
        <w:ind w:left="993" w:hanging="284"/>
        <w:rPr>
          <w:rFonts w:ascii="Times New Roman" w:hAnsi="Times New Roman"/>
          <w:szCs w:val="24"/>
        </w:rPr>
      </w:pPr>
      <w:r w:rsidRPr="004D0E9E">
        <w:rPr>
          <w:rFonts w:ascii="Times New Roman" w:hAnsi="Times New Roman"/>
          <w:szCs w:val="24"/>
        </w:rPr>
        <w:t>c) a település táji környezete (a település megjelenése a tájban, hagyományos művelési mód, növényzet és természetes környezet),</w:t>
      </w:r>
    </w:p>
    <w:p w14:paraId="48ED0762" w14:textId="77777777" w:rsidR="00AF0571" w:rsidRPr="004D0E9E" w:rsidRDefault="00AF0571" w:rsidP="00AF0571">
      <w:pPr>
        <w:pStyle w:val="Bekezds"/>
        <w:ind w:left="993" w:hanging="284"/>
        <w:rPr>
          <w:rFonts w:ascii="Times New Roman" w:hAnsi="Times New Roman"/>
          <w:szCs w:val="24"/>
        </w:rPr>
      </w:pPr>
      <w:r w:rsidRPr="004D0E9E">
        <w:rPr>
          <w:rFonts w:ascii="Times New Roman" w:hAnsi="Times New Roman"/>
          <w:szCs w:val="24"/>
        </w:rPr>
        <w:t>d) településkarakter (a településszerkezet, a településkép elemei, formái, anyagai, színvilága együttesen)</w:t>
      </w:r>
    </w:p>
    <w:p w14:paraId="4841272C" w14:textId="77777777" w:rsidR="00AF0571" w:rsidRPr="004D0E9E" w:rsidRDefault="00AF0571" w:rsidP="00AF0571">
      <w:pPr>
        <w:pStyle w:val="Bekezds"/>
        <w:ind w:left="709" w:hanging="142"/>
        <w:rPr>
          <w:rFonts w:ascii="Times New Roman" w:hAnsi="Times New Roman"/>
          <w:szCs w:val="24"/>
        </w:rPr>
      </w:pPr>
      <w:r w:rsidRPr="004D0E9E">
        <w:rPr>
          <w:rFonts w:ascii="Times New Roman" w:hAnsi="Times New Roman"/>
          <w:szCs w:val="24"/>
        </w:rPr>
        <w:t>védelmére terjed ki.</w:t>
      </w:r>
    </w:p>
    <w:p w14:paraId="0688A465" w14:textId="77777777" w:rsidR="00AF0571" w:rsidRPr="004D0E9E" w:rsidRDefault="00AF0571" w:rsidP="00AF0571">
      <w:pPr>
        <w:pStyle w:val="Bekezds"/>
        <w:ind w:left="709" w:hanging="142"/>
        <w:rPr>
          <w:rFonts w:ascii="Times New Roman" w:hAnsi="Times New Roman"/>
          <w:szCs w:val="24"/>
        </w:rPr>
      </w:pPr>
    </w:p>
    <w:p w14:paraId="43176F43" w14:textId="77777777" w:rsidR="00AF0571" w:rsidRPr="004D0E9E" w:rsidRDefault="00AF0571" w:rsidP="00AF0571">
      <w:pPr>
        <w:pStyle w:val="BodyText"/>
        <w:tabs>
          <w:tab w:val="left" w:pos="993"/>
        </w:tabs>
        <w:suppressAutoHyphens w:val="0"/>
        <w:ind w:left="709" w:hanging="709"/>
      </w:pPr>
    </w:p>
    <w:p w14:paraId="75143C7F" w14:textId="77777777" w:rsidR="00AF0571" w:rsidRPr="004D0E9E" w:rsidRDefault="00AF0571" w:rsidP="00AF0571">
      <w:pPr>
        <w:pStyle w:val="BodyText"/>
        <w:tabs>
          <w:tab w:val="left" w:pos="993"/>
        </w:tabs>
        <w:suppressAutoHyphens w:val="0"/>
        <w:ind w:left="709" w:hanging="709"/>
      </w:pPr>
      <w:r w:rsidRPr="004D0E9E">
        <w:rPr>
          <w:u w:val="single"/>
        </w:rPr>
        <w:t>Kilátásvédelem</w:t>
      </w:r>
      <w:r w:rsidRPr="004D0E9E">
        <w:t>: Adott nézőpontból (pl. kilátóhelyek, panorámaútról, útról) feltáruló tájkép láthatóságának védelme, amely magában foglalja a kilátópont(ok)</w:t>
      </w:r>
      <w:proofErr w:type="spellStart"/>
      <w:r w:rsidRPr="004D0E9E">
        <w:t>nak</w:t>
      </w:r>
      <w:proofErr w:type="spellEnd"/>
      <w:r w:rsidRPr="004D0E9E">
        <w:t xml:space="preserve"> a védelmét (megközelíthetőség, állapot), a kilátás szögének és a látótávolságnak a védelmét.</w:t>
      </w:r>
    </w:p>
    <w:p w14:paraId="2461C834" w14:textId="77777777" w:rsidR="00AF0571" w:rsidRPr="004D0E9E" w:rsidRDefault="00AF0571" w:rsidP="00AF0571">
      <w:pPr>
        <w:pStyle w:val="BodyText"/>
        <w:tabs>
          <w:tab w:val="left" w:pos="993"/>
        </w:tabs>
        <w:suppressAutoHyphens w:val="0"/>
        <w:ind w:left="709" w:hanging="709"/>
      </w:pPr>
    </w:p>
    <w:p w14:paraId="564A344D" w14:textId="77777777" w:rsidR="00AF0571" w:rsidRPr="004D0E9E" w:rsidRDefault="00AF0571" w:rsidP="00AF0571">
      <w:pPr>
        <w:pStyle w:val="NormlCm"/>
        <w:spacing w:before="0" w:after="0"/>
        <w:ind w:left="709" w:hanging="709"/>
        <w:jc w:val="both"/>
        <w:rPr>
          <w:rFonts w:ascii="Times New Roman" w:hAnsi="Times New Roman"/>
          <w:szCs w:val="24"/>
        </w:rPr>
      </w:pPr>
      <w:r w:rsidRPr="004D0E9E">
        <w:rPr>
          <w:rFonts w:ascii="Times New Roman" w:hAnsi="Times New Roman"/>
          <w:szCs w:val="24"/>
          <w:u w:val="single"/>
        </w:rPr>
        <w:lastRenderedPageBreak/>
        <w:t>Kertépítészeti terv:</w:t>
      </w:r>
      <w:r w:rsidRPr="004D0E9E">
        <w:rPr>
          <w:rFonts w:ascii="Times New Roman" w:eastAsia="Lucida Sans Unicode" w:hAnsi="Times New Roman"/>
          <w:kern w:val="2"/>
          <w:szCs w:val="24"/>
        </w:rPr>
        <w:t xml:space="preserve"> a telek vagy közterület szabad, be nem épített területének komplex rendezését és kialakítását ábrázoló, építészkamarai névjegyzékben szereplő szakirányú tervezői jogosultsággal rendelkező tervező által készített engedélyezési vagy kiviteli szintű, szakági munkarészekkel együttes (generál) vagy szakági munkarészek nélküli (önálló) vagy szakági munkarészként készülő  tervdokumentáció, amely a tartalomhoz igazodó léptékben és részletezettséggel, </w:t>
      </w:r>
      <w:r w:rsidRPr="004D0E9E">
        <w:rPr>
          <w:rFonts w:ascii="Times New Roman" w:hAnsi="Times New Roman"/>
          <w:szCs w:val="24"/>
        </w:rPr>
        <w:t xml:space="preserve">előzetes </w:t>
      </w:r>
      <w:proofErr w:type="spellStart"/>
      <w:r w:rsidRPr="004D0E9E">
        <w:rPr>
          <w:rFonts w:ascii="Times New Roman" w:hAnsi="Times New Roman"/>
          <w:szCs w:val="24"/>
        </w:rPr>
        <w:t>főépítészi</w:t>
      </w:r>
      <w:proofErr w:type="spellEnd"/>
      <w:r w:rsidRPr="004D0E9E">
        <w:rPr>
          <w:rFonts w:ascii="Times New Roman" w:hAnsi="Times New Roman"/>
          <w:szCs w:val="24"/>
        </w:rPr>
        <w:t xml:space="preserve">-főkertészi egyeztetés alapján </w:t>
      </w:r>
      <w:r w:rsidRPr="004D0E9E">
        <w:rPr>
          <w:rFonts w:ascii="Times New Roman" w:eastAsia="Lucida Sans Unicode" w:hAnsi="Times New Roman"/>
          <w:kern w:val="2"/>
          <w:szCs w:val="24"/>
        </w:rPr>
        <w:t xml:space="preserve">mutatja be: </w:t>
      </w:r>
    </w:p>
    <w:p w14:paraId="77C55DC3" w14:textId="77777777" w:rsidR="00AF0571" w:rsidRPr="004D0E9E" w:rsidRDefault="00AF0571" w:rsidP="00AF0571">
      <w:pPr>
        <w:pStyle w:val="Bekezds"/>
        <w:ind w:left="709" w:firstLine="0"/>
        <w:rPr>
          <w:rFonts w:ascii="Times New Roman" w:hAnsi="Times New Roman"/>
          <w:szCs w:val="24"/>
        </w:rPr>
      </w:pPr>
      <w:r w:rsidRPr="004D0E9E">
        <w:rPr>
          <w:rFonts w:ascii="Times New Roman" w:hAnsi="Times New Roman"/>
          <w:szCs w:val="24"/>
        </w:rPr>
        <w:t>a) a zöldfelületek és burkolt felületek nagyságát</w:t>
      </w:r>
      <w:r w:rsidRPr="004D0E9E">
        <w:rPr>
          <w:rFonts w:ascii="Times New Roman" w:hAnsi="Times New Roman"/>
          <w:strike/>
          <w:szCs w:val="24"/>
        </w:rPr>
        <w:t xml:space="preserve"> </w:t>
      </w:r>
      <w:r w:rsidRPr="004D0E9E">
        <w:rPr>
          <w:rFonts w:ascii="Times New Roman" w:hAnsi="Times New Roman"/>
          <w:szCs w:val="24"/>
        </w:rPr>
        <w:t>és minőségét jellemzően a telek előtti, ahhoz szervesen kapcsolódó közterületre is kiterjedve,</w:t>
      </w:r>
    </w:p>
    <w:p w14:paraId="69AB0257"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b) a tervezési terület közművel való érintettségét,</w:t>
      </w:r>
    </w:p>
    <w:p w14:paraId="6085B139"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c) a tervezési területen lévő fa-</w:t>
      </w:r>
      <w:r w:rsidRPr="004D0E9E">
        <w:rPr>
          <w:rFonts w:ascii="Times New Roman" w:eastAsia="Lucida Sans Unicode" w:hAnsi="Times New Roman"/>
          <w:strike/>
          <w:kern w:val="2"/>
          <w:szCs w:val="24"/>
        </w:rPr>
        <w:t>,</w:t>
      </w:r>
      <w:r w:rsidRPr="004D0E9E">
        <w:rPr>
          <w:rFonts w:ascii="Times New Roman" w:eastAsia="Lucida Sans Unicode" w:hAnsi="Times New Roman"/>
          <w:kern w:val="2"/>
          <w:szCs w:val="24"/>
        </w:rPr>
        <w:t xml:space="preserve"> és cserjeállomány megnevezését,</w:t>
      </w:r>
    </w:p>
    <w:p w14:paraId="03ECCDF3"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d) a meglévő kivágandó fásszárú növényállományt, annak megnevezését, törzsátmérőjét, a kivágás okát és a vonatkozó jogszabályokban meghatározott pótlási kötelezettség tervi megoldását,</w:t>
      </w:r>
    </w:p>
    <w:p w14:paraId="2EA58885"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e) az ültetendő növények elhelyezését, megnevezését és telepítési  (faiskolai) méretét,</w:t>
      </w:r>
    </w:p>
    <w:p w14:paraId="1F73145C"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 xml:space="preserve">f) az öntözési lehetőség meghatározását </w:t>
      </w:r>
    </w:p>
    <w:p w14:paraId="1CE0D02F"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 xml:space="preserve">g) a térburkolat(ok) minőségét (kiselemes, szórt/ stabilizált szórt, gyeprács vagy monolit) és azok </w:t>
      </w:r>
      <w:proofErr w:type="spellStart"/>
      <w:r w:rsidRPr="004D0E9E">
        <w:rPr>
          <w:rFonts w:ascii="Times New Roman" w:eastAsia="Lucida Sans Unicode" w:hAnsi="Times New Roman"/>
          <w:kern w:val="2"/>
          <w:szCs w:val="24"/>
        </w:rPr>
        <w:t>szintbeli</w:t>
      </w:r>
      <w:proofErr w:type="spellEnd"/>
      <w:r w:rsidRPr="004D0E9E">
        <w:rPr>
          <w:rFonts w:ascii="Times New Roman" w:eastAsia="Lucida Sans Unicode" w:hAnsi="Times New Roman"/>
          <w:kern w:val="2"/>
          <w:szCs w:val="24"/>
        </w:rPr>
        <w:t xml:space="preserve"> kapcsolódását,</w:t>
      </w:r>
    </w:p>
    <w:p w14:paraId="779F6ED7"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h) egyéb épített elemek (különösen támfalak, pergola, lugas, vízarchitektúra) és típus vagy egyedi berendezések meghatározását és elhelyezését</w:t>
      </w:r>
    </w:p>
    <w:p w14:paraId="3A6C3128"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i) a felszíni csapadékvíz elvezetés vagy szikkasztás megoldását és</w:t>
      </w:r>
    </w:p>
    <w:p w14:paraId="63A69988" w14:textId="77777777" w:rsidR="00AF0571" w:rsidRPr="004D0E9E" w:rsidRDefault="00AF0571" w:rsidP="00AF0571">
      <w:pPr>
        <w:pStyle w:val="Bekezds"/>
        <w:ind w:left="709" w:firstLine="0"/>
        <w:rPr>
          <w:rFonts w:ascii="Times New Roman" w:eastAsia="Lucida Sans Unicode" w:hAnsi="Times New Roman"/>
          <w:kern w:val="2"/>
          <w:szCs w:val="24"/>
        </w:rPr>
      </w:pPr>
      <w:r w:rsidRPr="004D0E9E">
        <w:rPr>
          <w:rFonts w:ascii="Times New Roman" w:eastAsia="Lucida Sans Unicode" w:hAnsi="Times New Roman"/>
          <w:kern w:val="2"/>
          <w:szCs w:val="24"/>
        </w:rPr>
        <w:t>j) a 0,5 métert elérő vagy azt meghaladó szintkülönbségű terepalakítás megoldását (különösen bevágások, töltések, rézsűk, támfalak, rézsűfalak).</w:t>
      </w:r>
    </w:p>
    <w:p w14:paraId="095CD39F" w14:textId="77777777" w:rsidR="00AF0571" w:rsidRPr="004D0E9E" w:rsidRDefault="00AF0571" w:rsidP="00AF0571">
      <w:pPr>
        <w:pStyle w:val="Bekezds"/>
        <w:ind w:left="709" w:firstLine="0"/>
        <w:rPr>
          <w:rFonts w:ascii="Times New Roman" w:eastAsia="Lucida Sans Unicode" w:hAnsi="Times New Roman"/>
          <w:kern w:val="2"/>
          <w:szCs w:val="24"/>
        </w:rPr>
      </w:pPr>
    </w:p>
    <w:p w14:paraId="492F2CBD" w14:textId="77777777" w:rsidR="00AF0571" w:rsidRPr="004D0E9E" w:rsidRDefault="00AF0571" w:rsidP="00AF0571">
      <w:pPr>
        <w:pStyle w:val="NormlCm"/>
        <w:spacing w:before="0" w:after="0"/>
        <w:jc w:val="both"/>
        <w:rPr>
          <w:rFonts w:ascii="Times New Roman" w:eastAsia="Arial" w:hAnsi="Times New Roman"/>
          <w:szCs w:val="24"/>
        </w:rPr>
      </w:pPr>
    </w:p>
    <w:p w14:paraId="31D42E6B" w14:textId="77777777" w:rsidR="00AF0571" w:rsidRPr="004D0E9E" w:rsidRDefault="00AF0571" w:rsidP="00AF0571">
      <w:pPr>
        <w:pStyle w:val="BodyText"/>
        <w:tabs>
          <w:tab w:val="left" w:pos="993"/>
        </w:tabs>
        <w:suppressAutoHyphens w:val="0"/>
        <w:ind w:left="709" w:hanging="709"/>
      </w:pPr>
      <w:r w:rsidRPr="004D0E9E">
        <w:rPr>
          <w:u w:val="single"/>
        </w:rPr>
        <w:t xml:space="preserve">Környezetrendezési </w:t>
      </w:r>
      <w:r w:rsidRPr="004D0E9E">
        <w:rPr>
          <w:rFonts w:eastAsia="Lucida Sans Unicode"/>
          <w:kern w:val="2"/>
          <w:u w:val="single"/>
        </w:rPr>
        <w:t>terv:</w:t>
      </w:r>
      <w:r w:rsidRPr="004D0E9E">
        <w:rPr>
          <w:rFonts w:eastAsia="Lucida Sans Unicode"/>
          <w:kern w:val="2"/>
        </w:rPr>
        <w:t xml:space="preserve"> olyan kertépítészeti terv, amely célzottan épület, építmény, berendezés, műtárgy vagy műalkotás környezetének rendezését és kialakítását mutatja be.</w:t>
      </w:r>
    </w:p>
    <w:p w14:paraId="34059DF5" w14:textId="77777777" w:rsidR="00AF0571" w:rsidRPr="004D0E9E" w:rsidRDefault="00AF0571" w:rsidP="00AF0571">
      <w:pPr>
        <w:autoSpaceDE w:val="0"/>
        <w:autoSpaceDN w:val="0"/>
        <w:adjustRightInd w:val="0"/>
        <w:spacing w:after="0" w:line="240" w:lineRule="auto"/>
        <w:rPr>
          <w:rFonts w:ascii="Times New Roman" w:hAnsi="Times New Roman"/>
          <w:sz w:val="24"/>
          <w:szCs w:val="24"/>
          <w:lang w:eastAsia="hu-HU"/>
        </w:rPr>
      </w:pPr>
      <w:r w:rsidRPr="004D0E9E">
        <w:rPr>
          <w:rFonts w:ascii="Times New Roman" w:hAnsi="Times New Roman"/>
          <w:sz w:val="24"/>
          <w:szCs w:val="24"/>
          <w:u w:val="single"/>
          <w:lang w:eastAsia="hu-HU"/>
        </w:rPr>
        <w:t>Köztéri szobrok, emléktáblák és -kövek, emlékoszlopok, vízarchitektúrák</w:t>
      </w:r>
      <w:r w:rsidRPr="004D0E9E">
        <w:rPr>
          <w:rFonts w:ascii="Times New Roman" w:hAnsi="Times New Roman"/>
          <w:sz w:val="24"/>
          <w:szCs w:val="24"/>
          <w:lang w:eastAsia="hu-HU"/>
        </w:rPr>
        <w:t>:</w:t>
      </w:r>
    </w:p>
    <w:p w14:paraId="568986BC" w14:textId="77777777" w:rsidR="00AF0571" w:rsidRPr="004D0E9E" w:rsidRDefault="00AF0571" w:rsidP="00AF0571">
      <w:pPr>
        <w:autoSpaceDE w:val="0"/>
        <w:autoSpaceDN w:val="0"/>
        <w:adjustRightInd w:val="0"/>
        <w:spacing w:after="0" w:line="240" w:lineRule="auto"/>
        <w:ind w:left="709"/>
        <w:rPr>
          <w:rFonts w:ascii="Times New Roman" w:hAnsi="Times New Roman"/>
          <w:sz w:val="24"/>
          <w:szCs w:val="24"/>
        </w:rPr>
      </w:pPr>
      <w:r w:rsidRPr="004D0E9E">
        <w:rPr>
          <w:rFonts w:ascii="Times New Roman" w:hAnsi="Times New Roman"/>
          <w:sz w:val="24"/>
          <w:szCs w:val="24"/>
          <w:lang w:eastAsia="hu-HU"/>
        </w:rPr>
        <w:t>Azon alkotások, amelyeket a város állított az ábrázolt személy vagy esemény emlékének megörökítése, illetve a városkép esztétikai értékének növelése céljából.</w:t>
      </w:r>
      <w:r w:rsidRPr="004D0E9E">
        <w:rPr>
          <w:rFonts w:ascii="Times New Roman" w:hAnsi="Times New Roman"/>
          <w:sz w:val="24"/>
          <w:szCs w:val="24"/>
        </w:rPr>
        <w:t xml:space="preserve"> </w:t>
      </w:r>
    </w:p>
    <w:p w14:paraId="7502C61E" w14:textId="77777777" w:rsidR="00AF0571" w:rsidRPr="004D0E9E" w:rsidRDefault="00AF0571" w:rsidP="00AF0571">
      <w:pPr>
        <w:autoSpaceDE w:val="0"/>
        <w:autoSpaceDN w:val="0"/>
        <w:adjustRightInd w:val="0"/>
        <w:spacing w:after="0" w:line="240" w:lineRule="auto"/>
        <w:ind w:left="709"/>
        <w:rPr>
          <w:rFonts w:ascii="Times New Roman" w:hAnsi="Times New Roman"/>
          <w:sz w:val="24"/>
          <w:szCs w:val="24"/>
          <w:lang w:eastAsia="hu-HU"/>
        </w:rPr>
      </w:pPr>
    </w:p>
    <w:p w14:paraId="0677555A" w14:textId="77777777" w:rsidR="00AF0571" w:rsidRPr="004D0E9E" w:rsidRDefault="00AF0571" w:rsidP="00AF0571">
      <w:pPr>
        <w:pStyle w:val="BodyText"/>
        <w:tabs>
          <w:tab w:val="left" w:pos="993"/>
        </w:tabs>
        <w:suppressAutoHyphens w:val="0"/>
        <w:ind w:left="709" w:hanging="709"/>
        <w:rPr>
          <w:strike/>
        </w:rPr>
      </w:pPr>
      <w:r w:rsidRPr="004D0E9E">
        <w:rPr>
          <w:u w:val="single"/>
        </w:rPr>
        <w:t>Rálátás:</w:t>
      </w:r>
      <w:r w:rsidRPr="004D0E9E">
        <w:t xml:space="preserve"> A horizont felett megjelenő, szemmagasság fölé emelkedő látványok érvényesülése.</w:t>
      </w:r>
    </w:p>
    <w:p w14:paraId="2B121944" w14:textId="77777777" w:rsidR="00AF0571" w:rsidRPr="004D0E9E" w:rsidRDefault="00AF0571" w:rsidP="00AF0571">
      <w:pPr>
        <w:pStyle w:val="BodyText"/>
        <w:tabs>
          <w:tab w:val="left" w:pos="993"/>
        </w:tabs>
        <w:suppressAutoHyphens w:val="0"/>
      </w:pPr>
    </w:p>
    <w:p w14:paraId="706008B0" w14:textId="77777777" w:rsidR="00AF0571" w:rsidRPr="004D0E9E" w:rsidRDefault="00AF0571" w:rsidP="00AF0571">
      <w:pPr>
        <w:pStyle w:val="BodyText"/>
        <w:tabs>
          <w:tab w:val="left" w:pos="993"/>
        </w:tabs>
        <w:suppressAutoHyphens w:val="0"/>
      </w:pPr>
      <w:proofErr w:type="spellStart"/>
      <w:r w:rsidRPr="004D0E9E">
        <w:rPr>
          <w:u w:val="single"/>
        </w:rPr>
        <w:t>Tájbaillesztés</w:t>
      </w:r>
      <w:proofErr w:type="spellEnd"/>
      <w:r w:rsidRPr="004D0E9E">
        <w:rPr>
          <w:u w:val="single"/>
        </w:rPr>
        <w:t>:</w:t>
      </w:r>
      <w:r w:rsidRPr="004D0E9E">
        <w:t xml:space="preserve"> Az építmények és a létesítmények a táji adottságokhoz igazodó elhelyezése és kialakítása, amely magában foglalja a létesítmény, az építmény elhelyezésére alkalmas terület meghatározását, az esztétikai megjelenést kedvezően befolyásoló kialakítását (táji adottságokhoz illő forma-, anyag- és színhasználat), illetve a létesítmény, építmény környezetének rendezését. </w:t>
      </w:r>
    </w:p>
    <w:p w14:paraId="2F3A309D" w14:textId="77777777" w:rsidR="00AF0571" w:rsidRPr="004D0E9E" w:rsidRDefault="00AF0571" w:rsidP="00AF0571">
      <w:pPr>
        <w:pStyle w:val="Bekezds"/>
        <w:ind w:left="709" w:hanging="709"/>
        <w:rPr>
          <w:rFonts w:ascii="Times New Roman" w:hAnsi="Times New Roman"/>
          <w:szCs w:val="24"/>
        </w:rPr>
      </w:pPr>
    </w:p>
    <w:p w14:paraId="6667C76E" w14:textId="77777777" w:rsidR="00AF0571" w:rsidRPr="004D0E9E" w:rsidRDefault="00AF0571" w:rsidP="00AF0571">
      <w:pPr>
        <w:pStyle w:val="Bekezds"/>
        <w:ind w:left="709" w:hanging="709"/>
        <w:rPr>
          <w:rFonts w:ascii="Times New Roman" w:hAnsi="Times New Roman"/>
          <w:szCs w:val="24"/>
        </w:rPr>
      </w:pPr>
      <w:r w:rsidRPr="004D0E9E">
        <w:rPr>
          <w:rFonts w:ascii="Times New Roman" w:hAnsi="Times New Roman"/>
          <w:szCs w:val="24"/>
          <w:u w:val="single"/>
        </w:rPr>
        <w:t>Zöldfelület:</w:t>
      </w:r>
      <w:r w:rsidRPr="004D0E9E">
        <w:rPr>
          <w:rFonts w:ascii="Times New Roman" w:hAnsi="Times New Roman"/>
          <w:szCs w:val="24"/>
        </w:rPr>
        <w:t xml:space="preserve"> a település vagy telek időszakosan vagy tartósan növényzettel fedett (telepített vagy természetesen települt) vagy eredendően (terv szerint)  e célra szánt területe, ahol a termőtalaj és az eredeti altalaj, illetve a talajképző kőzet között nincs egyéb más réteg.</w:t>
      </w:r>
    </w:p>
    <w:p w14:paraId="365AC358" w14:textId="77777777" w:rsidR="00AF0571" w:rsidRPr="004D0E9E" w:rsidRDefault="00AF0571" w:rsidP="00AF0571">
      <w:pPr>
        <w:pStyle w:val="Bekezds"/>
        <w:ind w:left="709" w:hanging="709"/>
        <w:rPr>
          <w:rFonts w:ascii="Times New Roman" w:hAnsi="Times New Roman"/>
          <w:szCs w:val="24"/>
        </w:rPr>
      </w:pPr>
    </w:p>
    <w:p w14:paraId="5304CE86" w14:textId="77777777" w:rsidR="00AF0571" w:rsidRPr="004D0E9E" w:rsidRDefault="00AF0571" w:rsidP="00AF0571">
      <w:pPr>
        <w:pStyle w:val="Bekezds"/>
        <w:ind w:left="709" w:hanging="709"/>
        <w:rPr>
          <w:rFonts w:ascii="Times New Roman" w:hAnsi="Times New Roman"/>
          <w:szCs w:val="24"/>
        </w:rPr>
      </w:pPr>
      <w:r w:rsidRPr="004D0E9E">
        <w:rPr>
          <w:rFonts w:ascii="Times New Roman" w:eastAsia="Lucida Sans Unicode" w:hAnsi="Times New Roman"/>
          <w:kern w:val="2"/>
          <w:szCs w:val="24"/>
          <w:u w:val="single"/>
        </w:rPr>
        <w:t>Zöldfelületrendezési terv:</w:t>
      </w:r>
      <w:r w:rsidRPr="004D0E9E">
        <w:rPr>
          <w:rFonts w:ascii="Times New Roman" w:eastAsia="Lucida Sans Unicode" w:hAnsi="Times New Roman"/>
          <w:kern w:val="2"/>
          <w:szCs w:val="24"/>
        </w:rPr>
        <w:t xml:space="preserve"> olyan kertépítészeti vagy környezetrendezési terv, melynek</w:t>
      </w:r>
      <w:r w:rsidRPr="004D0E9E">
        <w:rPr>
          <w:rFonts w:ascii="Times New Roman" w:hAnsi="Times New Roman"/>
          <w:szCs w:val="24"/>
        </w:rPr>
        <w:t xml:space="preserve"> tárgya csak a zöldfelület rendezése és kialakítása (talajmunkák, növénykivágás és –telepítés, öntözés).</w:t>
      </w:r>
    </w:p>
    <w:p w14:paraId="7A73D66C" w14:textId="77777777" w:rsidR="00AF0571" w:rsidRPr="004D0E9E" w:rsidRDefault="00AF0571" w:rsidP="00AF0571">
      <w:pPr>
        <w:pStyle w:val="Bekezds"/>
        <w:ind w:left="709" w:hanging="709"/>
        <w:rPr>
          <w:rFonts w:ascii="Times New Roman" w:hAnsi="Times New Roman"/>
          <w:szCs w:val="24"/>
        </w:rPr>
      </w:pPr>
    </w:p>
    <w:p w14:paraId="48F5F514" w14:textId="77777777" w:rsidR="00AF0571" w:rsidRPr="004D0E9E" w:rsidRDefault="00AF0571" w:rsidP="00AF0571">
      <w:pPr>
        <w:pStyle w:val="Bekezds"/>
        <w:ind w:left="709" w:hanging="567"/>
        <w:rPr>
          <w:rFonts w:ascii="Times New Roman" w:hAnsi="Times New Roman"/>
          <w:szCs w:val="24"/>
        </w:rPr>
      </w:pPr>
      <w:r w:rsidRPr="004D0E9E">
        <w:rPr>
          <w:rFonts w:ascii="Times New Roman" w:hAnsi="Times New Roman"/>
          <w:szCs w:val="24"/>
          <w:u w:val="single"/>
        </w:rPr>
        <w:t>Településkép védelmi hatástanulmány</w:t>
      </w:r>
      <w:r w:rsidRPr="004D0E9E">
        <w:rPr>
          <w:rFonts w:ascii="Times New Roman" w:hAnsi="Times New Roman"/>
          <w:szCs w:val="24"/>
        </w:rPr>
        <w:t xml:space="preserve">: a </w:t>
      </w:r>
      <w:proofErr w:type="spellStart"/>
      <w:r w:rsidRPr="004D0E9E">
        <w:rPr>
          <w:rFonts w:ascii="Times New Roman" w:hAnsi="Times New Roman"/>
          <w:szCs w:val="24"/>
        </w:rPr>
        <w:t>főépítésszel</w:t>
      </w:r>
      <w:proofErr w:type="spellEnd"/>
      <w:r w:rsidRPr="004D0E9E">
        <w:rPr>
          <w:rFonts w:ascii="Times New Roman" w:hAnsi="Times New Roman"/>
          <w:szCs w:val="24"/>
        </w:rPr>
        <w:t xml:space="preserve"> egyeztetett nézőpontokból a tervezési terület környezetének utcaképéről és sziluettjéről szerkesztett látványterv.</w:t>
      </w:r>
    </w:p>
    <w:p w14:paraId="1EC7E63F" w14:textId="77777777" w:rsidR="00AF0571" w:rsidRPr="004D0E9E" w:rsidRDefault="00AF0571" w:rsidP="00AF0571">
      <w:pPr>
        <w:pStyle w:val="Bekezds"/>
        <w:ind w:left="709" w:hanging="567"/>
        <w:rPr>
          <w:rFonts w:ascii="Times New Roman" w:hAnsi="Times New Roman"/>
          <w:szCs w:val="24"/>
        </w:rPr>
      </w:pPr>
    </w:p>
    <w:p w14:paraId="75D8BA87" w14:textId="77777777" w:rsidR="00AF0571" w:rsidRPr="004D0E9E" w:rsidRDefault="00AF0571" w:rsidP="00AF0571">
      <w:pPr>
        <w:pStyle w:val="Bekezds"/>
        <w:ind w:left="709" w:hanging="567"/>
        <w:rPr>
          <w:rFonts w:ascii="Times New Roman" w:hAnsi="Times New Roman"/>
          <w:szCs w:val="24"/>
        </w:rPr>
      </w:pPr>
    </w:p>
    <w:p w14:paraId="1678BD5D" w14:textId="77777777" w:rsidR="00AF0571" w:rsidRPr="004D0E9E" w:rsidRDefault="00AF0571" w:rsidP="00AF0571">
      <w:pPr>
        <w:pStyle w:val="Bekezds"/>
        <w:ind w:left="709" w:hanging="567"/>
        <w:rPr>
          <w:rFonts w:ascii="Times New Roman" w:hAnsi="Times New Roman"/>
          <w:szCs w:val="24"/>
        </w:rPr>
      </w:pPr>
    </w:p>
    <w:p w14:paraId="3105570D" w14:textId="77777777" w:rsidR="00AF0571" w:rsidRPr="004D0E9E" w:rsidRDefault="00AF0571" w:rsidP="00AF0571">
      <w:pPr>
        <w:pStyle w:val="Bekezds"/>
        <w:ind w:left="709" w:hanging="567"/>
        <w:rPr>
          <w:rFonts w:ascii="Times New Roman" w:hAnsi="Times New Roman"/>
          <w:szCs w:val="24"/>
        </w:rPr>
      </w:pPr>
    </w:p>
    <w:p w14:paraId="34E96564" w14:textId="77777777" w:rsidR="00AF0571" w:rsidRPr="004D0E9E" w:rsidRDefault="00AF0571" w:rsidP="00AF0571">
      <w:pPr>
        <w:pStyle w:val="Bekezds"/>
        <w:ind w:left="709" w:hanging="567"/>
        <w:rPr>
          <w:rFonts w:ascii="Times New Roman" w:hAnsi="Times New Roman"/>
          <w:szCs w:val="24"/>
        </w:rPr>
      </w:pPr>
    </w:p>
    <w:p w14:paraId="78E374BB" w14:textId="77777777" w:rsidR="00AF0571" w:rsidRPr="004D0E9E" w:rsidRDefault="00AF0571" w:rsidP="00AF0571">
      <w:pPr>
        <w:pStyle w:val="BodyText"/>
        <w:tabs>
          <w:tab w:val="left" w:pos="0"/>
        </w:tabs>
        <w:suppressAutoHyphens w:val="0"/>
        <w:jc w:val="center"/>
        <w:rPr>
          <w:b/>
        </w:rPr>
      </w:pPr>
      <w:r w:rsidRPr="004D0E9E">
        <w:rPr>
          <w:b/>
        </w:rPr>
        <w:t xml:space="preserve">3. </w:t>
      </w:r>
      <w:r w:rsidRPr="004D0E9E">
        <w:rPr>
          <w:b/>
        </w:rPr>
        <w:tab/>
        <w:t>A helyi építészeti örökség területi és egyedi védelme, illetve megszüntetése</w:t>
      </w:r>
    </w:p>
    <w:p w14:paraId="49022E1B" w14:textId="77777777" w:rsidR="00AF0571" w:rsidRPr="004D0E9E" w:rsidRDefault="00AF0571" w:rsidP="00AF0571">
      <w:pPr>
        <w:jc w:val="both"/>
        <w:rPr>
          <w:rFonts w:ascii="Times New Roman" w:hAnsi="Times New Roman"/>
          <w:b/>
          <w:sz w:val="24"/>
          <w:szCs w:val="24"/>
        </w:rPr>
      </w:pPr>
      <w:r w:rsidRPr="004D0E9E">
        <w:rPr>
          <w:rFonts w:ascii="Times New Roman" w:hAnsi="Times New Roman"/>
          <w:b/>
          <w:bCs/>
          <w:sz w:val="24"/>
          <w:szCs w:val="24"/>
        </w:rPr>
        <w:t>(</w:t>
      </w:r>
      <w:r w:rsidRPr="004D0E9E">
        <w:rPr>
          <w:rFonts w:ascii="Times New Roman" w:hAnsi="Times New Roman"/>
          <w:bCs/>
          <w:i/>
          <w:sz w:val="24"/>
          <w:szCs w:val="24"/>
        </w:rPr>
        <w:t xml:space="preserve">feltárása, számbavétele, védetté </w:t>
      </w:r>
      <w:proofErr w:type="spellStart"/>
      <w:r w:rsidRPr="004D0E9E">
        <w:rPr>
          <w:rFonts w:ascii="Times New Roman" w:hAnsi="Times New Roman"/>
          <w:bCs/>
          <w:i/>
          <w:sz w:val="24"/>
          <w:szCs w:val="24"/>
        </w:rPr>
        <w:t>nyílvánítása</w:t>
      </w:r>
      <w:proofErr w:type="spellEnd"/>
      <w:r w:rsidRPr="004D0E9E">
        <w:rPr>
          <w:rFonts w:ascii="Times New Roman" w:hAnsi="Times New Roman"/>
          <w:bCs/>
          <w:i/>
          <w:sz w:val="24"/>
          <w:szCs w:val="24"/>
        </w:rPr>
        <w:t>, fenntartása, védelem megszüntetése, korlátozás, kötelezettség, nyilvántartás)</w:t>
      </w:r>
    </w:p>
    <w:p w14:paraId="73AFAB88" w14:textId="77777777" w:rsidR="00AF0571" w:rsidRPr="004D0E9E" w:rsidRDefault="00AF0571" w:rsidP="00AF0571">
      <w:pPr>
        <w:pStyle w:val="Bekezds"/>
        <w:ind w:left="567" w:hanging="567"/>
        <w:jc w:val="center"/>
        <w:rPr>
          <w:rFonts w:ascii="Times New Roman" w:hAnsi="Times New Roman"/>
          <w:b/>
          <w:bCs/>
          <w:szCs w:val="24"/>
        </w:rPr>
      </w:pPr>
    </w:p>
    <w:p w14:paraId="3554658F" w14:textId="77777777" w:rsidR="00AF0571" w:rsidRPr="004D0E9E" w:rsidRDefault="00AF0571" w:rsidP="00AF0571">
      <w:pPr>
        <w:pStyle w:val="Bekezds"/>
        <w:ind w:left="562" w:firstLine="0"/>
        <w:jc w:val="center"/>
        <w:outlineLvl w:val="0"/>
        <w:rPr>
          <w:rFonts w:ascii="Times New Roman" w:hAnsi="Times New Roman"/>
          <w:b/>
          <w:bCs/>
          <w:szCs w:val="24"/>
        </w:rPr>
      </w:pPr>
      <w:r w:rsidRPr="004D0E9E">
        <w:rPr>
          <w:rFonts w:ascii="Times New Roman" w:hAnsi="Times New Roman"/>
          <w:b/>
          <w:bCs/>
          <w:szCs w:val="24"/>
        </w:rPr>
        <w:t xml:space="preserve">Helyi </w:t>
      </w:r>
      <w:r w:rsidRPr="004D0E9E">
        <w:rPr>
          <w:rFonts w:ascii="Times New Roman" w:hAnsi="Times New Roman"/>
          <w:b/>
          <w:szCs w:val="24"/>
        </w:rPr>
        <w:t xml:space="preserve">építészeti örökség </w:t>
      </w:r>
      <w:r w:rsidRPr="004D0E9E">
        <w:rPr>
          <w:rFonts w:ascii="Times New Roman" w:hAnsi="Times New Roman"/>
          <w:b/>
          <w:bCs/>
          <w:szCs w:val="24"/>
        </w:rPr>
        <w:t>védelmének általános szabályai</w:t>
      </w:r>
    </w:p>
    <w:p w14:paraId="01C9012F" w14:textId="77777777" w:rsidR="00AF0571" w:rsidRPr="004D0E9E" w:rsidRDefault="00AF0571" w:rsidP="00AF0571">
      <w:pPr>
        <w:pStyle w:val="Bekezds"/>
        <w:ind w:left="562" w:firstLine="0"/>
        <w:jc w:val="center"/>
        <w:rPr>
          <w:rFonts w:ascii="Times New Roman" w:hAnsi="Times New Roman"/>
          <w:b/>
          <w:bCs/>
          <w:szCs w:val="24"/>
        </w:rPr>
      </w:pPr>
    </w:p>
    <w:p w14:paraId="173F2093" w14:textId="77777777" w:rsidR="00AF0571" w:rsidRPr="004D0E9E" w:rsidRDefault="00AF0571" w:rsidP="00AF0571">
      <w:pPr>
        <w:jc w:val="center"/>
        <w:rPr>
          <w:rFonts w:ascii="Times New Roman" w:hAnsi="Times New Roman"/>
          <w:b/>
          <w:bCs/>
          <w:sz w:val="24"/>
          <w:szCs w:val="24"/>
        </w:rPr>
      </w:pPr>
      <w:r w:rsidRPr="004D0E9E">
        <w:rPr>
          <w:rFonts w:ascii="Times New Roman" w:hAnsi="Times New Roman"/>
          <w:b/>
          <w:bCs/>
          <w:sz w:val="24"/>
          <w:szCs w:val="24"/>
        </w:rPr>
        <w:t>3. §</w:t>
      </w:r>
    </w:p>
    <w:p w14:paraId="6BD1593B" w14:textId="77777777" w:rsidR="00AF0571" w:rsidRPr="004D0E9E" w:rsidRDefault="00AF0571" w:rsidP="00AF0571">
      <w:pPr>
        <w:pStyle w:val="Bekezds"/>
        <w:numPr>
          <w:ilvl w:val="0"/>
          <w:numId w:val="1"/>
        </w:numPr>
        <w:tabs>
          <w:tab w:val="left" w:pos="360"/>
        </w:tabs>
        <w:ind w:left="360"/>
        <w:rPr>
          <w:rFonts w:ascii="Times New Roman" w:hAnsi="Times New Roman"/>
          <w:szCs w:val="24"/>
        </w:rPr>
      </w:pPr>
      <w:r w:rsidRPr="004D0E9E">
        <w:rPr>
          <w:rFonts w:ascii="Times New Roman" w:hAnsi="Times New Roman"/>
          <w:szCs w:val="24"/>
        </w:rPr>
        <w:t>E rendelet hatálya alá tartozó építészeti örökség védelme alatt álló értékeket az Önkormányzat folyamatosan vizsgálja, és javaslatot tesz azok műemléki védettség alá vonásának kezdeményezésére. A javaslatról a Közgyűlés dönt.</w:t>
      </w:r>
    </w:p>
    <w:p w14:paraId="59591542" w14:textId="77777777" w:rsidR="00AF0571" w:rsidRPr="004D0E9E" w:rsidRDefault="00AF0571" w:rsidP="00AF0571">
      <w:pPr>
        <w:pStyle w:val="Bekezds"/>
        <w:numPr>
          <w:ilvl w:val="0"/>
          <w:numId w:val="1"/>
        </w:numPr>
        <w:tabs>
          <w:tab w:val="left" w:pos="360"/>
        </w:tabs>
        <w:ind w:left="360"/>
        <w:rPr>
          <w:rFonts w:ascii="Times New Roman" w:hAnsi="Times New Roman"/>
          <w:szCs w:val="24"/>
        </w:rPr>
      </w:pPr>
      <w:r w:rsidRPr="004D0E9E">
        <w:rPr>
          <w:rFonts w:ascii="Times New Roman" w:hAnsi="Times New Roman"/>
          <w:szCs w:val="24"/>
        </w:rPr>
        <w:t>Helyi védettség alatt álló érték műemléki védettség alá helyezése esetén, a műemléki védettség közzétételével egyidejűleg a helyi egyedi védelem megszűnik.</w:t>
      </w:r>
    </w:p>
    <w:p w14:paraId="49916350" w14:textId="77777777" w:rsidR="00AF0571" w:rsidRPr="004D0E9E" w:rsidRDefault="00AF0571" w:rsidP="00AF0571">
      <w:pPr>
        <w:pStyle w:val="Bekezds"/>
        <w:numPr>
          <w:ilvl w:val="0"/>
          <w:numId w:val="1"/>
        </w:numPr>
        <w:tabs>
          <w:tab w:val="left" w:pos="360"/>
        </w:tabs>
        <w:ind w:left="360"/>
        <w:rPr>
          <w:rFonts w:ascii="Times New Roman" w:hAnsi="Times New Roman"/>
          <w:szCs w:val="24"/>
        </w:rPr>
      </w:pPr>
      <w:r w:rsidRPr="004D0E9E">
        <w:rPr>
          <w:rFonts w:ascii="Times New Roman" w:hAnsi="Times New Roman"/>
          <w:szCs w:val="24"/>
        </w:rPr>
        <w:t>Védett érték műemléki védettsége megszűnése esetén, az Önkormányzat köteles megvizsgálni a helyi építészeti örökség védelme alá helyezés lehetőségét.</w:t>
      </w:r>
    </w:p>
    <w:p w14:paraId="699BC1D6" w14:textId="77777777" w:rsidR="00AF0571" w:rsidRPr="004D0E9E" w:rsidRDefault="00AF0571" w:rsidP="00AF0571">
      <w:pPr>
        <w:pStyle w:val="Bekezds"/>
        <w:numPr>
          <w:ilvl w:val="0"/>
          <w:numId w:val="1"/>
        </w:numPr>
        <w:tabs>
          <w:tab w:val="left" w:pos="360"/>
        </w:tabs>
        <w:ind w:left="360"/>
        <w:rPr>
          <w:rFonts w:ascii="Times New Roman" w:hAnsi="Times New Roman"/>
          <w:szCs w:val="24"/>
        </w:rPr>
      </w:pPr>
      <w:r w:rsidRPr="004D0E9E">
        <w:rPr>
          <w:rFonts w:ascii="Times New Roman" w:hAnsi="Times New Roman"/>
          <w:szCs w:val="24"/>
        </w:rPr>
        <w:t>Az Önkormányzat folyamatosan vizsgálja, és javaslatot tesz a helyi építészeti örökség védelme alá helyezés lehetőségére. A javaslatról a Közgyűlés dönt.</w:t>
      </w:r>
    </w:p>
    <w:p w14:paraId="17681D6A" w14:textId="77777777" w:rsidR="00AF0571" w:rsidRPr="004D0E9E" w:rsidRDefault="00AF0571" w:rsidP="00AF0571">
      <w:pPr>
        <w:pStyle w:val="Bekezds"/>
        <w:numPr>
          <w:ilvl w:val="0"/>
          <w:numId w:val="1"/>
        </w:numPr>
        <w:tabs>
          <w:tab w:val="left" w:pos="360"/>
        </w:tabs>
        <w:ind w:left="360"/>
        <w:rPr>
          <w:rFonts w:ascii="Times New Roman" w:hAnsi="Times New Roman"/>
          <w:szCs w:val="24"/>
        </w:rPr>
      </w:pPr>
      <w:r w:rsidRPr="004D0E9E">
        <w:rPr>
          <w:rFonts w:ascii="Times New Roman" w:hAnsi="Times New Roman"/>
          <w:szCs w:val="24"/>
        </w:rPr>
        <w:t>Az Önkormányzat a helyi építészeti örökségről nyilvántartást vezet, annak nyilvánosságát az Önkormányzat honlapján is biztosítja.</w:t>
      </w:r>
    </w:p>
    <w:p w14:paraId="103D29DA" w14:textId="77777777" w:rsidR="00AF0571" w:rsidRPr="004D0E9E" w:rsidRDefault="00AF0571" w:rsidP="00AF0571">
      <w:pPr>
        <w:pStyle w:val="Bekezds"/>
        <w:tabs>
          <w:tab w:val="left" w:pos="360"/>
        </w:tabs>
        <w:rPr>
          <w:rFonts w:ascii="Times New Roman" w:hAnsi="Times New Roman"/>
          <w:szCs w:val="24"/>
        </w:rPr>
      </w:pPr>
    </w:p>
    <w:p w14:paraId="157B4878" w14:textId="77777777" w:rsidR="00AF0571" w:rsidRPr="004D0E9E" w:rsidRDefault="00AF0571" w:rsidP="00AF0571">
      <w:pPr>
        <w:pStyle w:val="NormlCm"/>
        <w:outlineLvl w:val="0"/>
        <w:rPr>
          <w:rFonts w:ascii="Times New Roman" w:hAnsi="Times New Roman"/>
          <w:b/>
          <w:bCs/>
          <w:szCs w:val="24"/>
        </w:rPr>
      </w:pPr>
      <w:r w:rsidRPr="004D0E9E">
        <w:rPr>
          <w:rFonts w:ascii="Times New Roman" w:hAnsi="Times New Roman"/>
          <w:b/>
          <w:bCs/>
          <w:szCs w:val="24"/>
        </w:rPr>
        <w:t xml:space="preserve">Helyi </w:t>
      </w:r>
      <w:r w:rsidRPr="004D0E9E">
        <w:rPr>
          <w:rFonts w:ascii="Times New Roman" w:hAnsi="Times New Roman"/>
          <w:b/>
          <w:szCs w:val="24"/>
        </w:rPr>
        <w:t xml:space="preserve">építészeti örökségi </w:t>
      </w:r>
      <w:r w:rsidRPr="004D0E9E">
        <w:rPr>
          <w:rFonts w:ascii="Times New Roman" w:hAnsi="Times New Roman"/>
          <w:b/>
          <w:bCs/>
          <w:szCs w:val="24"/>
        </w:rPr>
        <w:t xml:space="preserve">védelem keletkezése és megszűnése </w:t>
      </w:r>
    </w:p>
    <w:p w14:paraId="3597E6E1"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4. §</w:t>
      </w:r>
    </w:p>
    <w:p w14:paraId="1F8123ED" w14:textId="77777777" w:rsidR="00AF0571" w:rsidRPr="004D0E9E" w:rsidRDefault="00AF0571" w:rsidP="00AF0571">
      <w:pPr>
        <w:pStyle w:val="Bekezds"/>
        <w:numPr>
          <w:ilvl w:val="0"/>
          <w:numId w:val="3"/>
        </w:numPr>
        <w:ind w:left="426"/>
        <w:rPr>
          <w:rFonts w:ascii="Times New Roman" w:hAnsi="Times New Roman"/>
          <w:szCs w:val="24"/>
        </w:rPr>
      </w:pPr>
      <w:r w:rsidRPr="004D0E9E">
        <w:rPr>
          <w:rFonts w:ascii="Times New Roman" w:hAnsi="Times New Roman"/>
          <w:szCs w:val="24"/>
        </w:rPr>
        <w:t xml:space="preserve">A helyi védelem alá helyezést, vagy annak megszüntetését bárki írásban kezdeményezheti. </w:t>
      </w:r>
    </w:p>
    <w:p w14:paraId="384BFAF0" w14:textId="77777777" w:rsidR="00AF0571" w:rsidRPr="004D0E9E" w:rsidRDefault="00AF0571" w:rsidP="00AF0571">
      <w:pPr>
        <w:pStyle w:val="Bekezds"/>
        <w:numPr>
          <w:ilvl w:val="0"/>
          <w:numId w:val="3"/>
        </w:numPr>
        <w:ind w:left="426"/>
        <w:rPr>
          <w:rFonts w:ascii="Times New Roman" w:hAnsi="Times New Roman"/>
          <w:szCs w:val="24"/>
        </w:rPr>
      </w:pPr>
      <w:r w:rsidRPr="004D0E9E">
        <w:rPr>
          <w:rFonts w:ascii="Times New Roman" w:hAnsi="Times New Roman"/>
          <w:szCs w:val="24"/>
        </w:rPr>
        <w:t>A védetté nyilvánítás vagy védettség megszüntetésének kezdeményezéséhez a javaslattevőnek az alábbi dokumentumokat kell csatolnia:</w:t>
      </w:r>
    </w:p>
    <w:p w14:paraId="55E699BC" w14:textId="77777777" w:rsidR="00AF0571" w:rsidRPr="004D0E9E" w:rsidRDefault="00AF0571" w:rsidP="00AF0571">
      <w:pPr>
        <w:pStyle w:val="Bekezds"/>
        <w:tabs>
          <w:tab w:val="left" w:pos="2127"/>
        </w:tabs>
        <w:ind w:left="1134" w:hanging="426"/>
        <w:rPr>
          <w:rFonts w:ascii="Times New Roman" w:hAnsi="Times New Roman"/>
          <w:szCs w:val="24"/>
        </w:rPr>
      </w:pPr>
      <w:r w:rsidRPr="004D0E9E">
        <w:rPr>
          <w:rFonts w:ascii="Times New Roman" w:hAnsi="Times New Roman"/>
          <w:szCs w:val="24"/>
        </w:rPr>
        <w:t>egyedi védelem esetén:</w:t>
      </w:r>
    </w:p>
    <w:p w14:paraId="0AA4A541" w14:textId="77777777" w:rsidR="00AF0571" w:rsidRPr="004D0E9E" w:rsidRDefault="00AF0571" w:rsidP="00AF0571">
      <w:pPr>
        <w:pStyle w:val="Bekezds"/>
        <w:numPr>
          <w:ilvl w:val="2"/>
          <w:numId w:val="4"/>
        </w:numPr>
        <w:tabs>
          <w:tab w:val="left" w:pos="2127"/>
        </w:tabs>
        <w:rPr>
          <w:rFonts w:ascii="Times New Roman" w:hAnsi="Times New Roman"/>
          <w:szCs w:val="24"/>
        </w:rPr>
      </w:pPr>
      <w:r w:rsidRPr="004D0E9E">
        <w:rPr>
          <w:rFonts w:ascii="Times New Roman" w:hAnsi="Times New Roman"/>
          <w:szCs w:val="24"/>
        </w:rPr>
        <w:t xml:space="preserve">helyszínrajz </w:t>
      </w:r>
    </w:p>
    <w:p w14:paraId="69646DED" w14:textId="77777777" w:rsidR="00AF0571" w:rsidRPr="004D0E9E" w:rsidRDefault="00AF0571" w:rsidP="00AF0571">
      <w:pPr>
        <w:pStyle w:val="Bekezds"/>
        <w:numPr>
          <w:ilvl w:val="2"/>
          <w:numId w:val="4"/>
        </w:numPr>
        <w:tabs>
          <w:tab w:val="left" w:pos="2127"/>
        </w:tabs>
        <w:rPr>
          <w:rFonts w:ascii="Times New Roman" w:hAnsi="Times New Roman"/>
          <w:szCs w:val="24"/>
        </w:rPr>
      </w:pPr>
      <w:r w:rsidRPr="004D0E9E">
        <w:rPr>
          <w:rFonts w:ascii="Times New Roman" w:hAnsi="Times New Roman"/>
          <w:szCs w:val="24"/>
        </w:rPr>
        <w:t>pontos hely (utca, házszám, helyrajzi szám),</w:t>
      </w:r>
    </w:p>
    <w:p w14:paraId="4CDA0998" w14:textId="77777777" w:rsidR="00AF0571" w:rsidRPr="004D0E9E" w:rsidRDefault="00AF0571" w:rsidP="00AF0571">
      <w:pPr>
        <w:pStyle w:val="Bekezds"/>
        <w:numPr>
          <w:ilvl w:val="2"/>
          <w:numId w:val="4"/>
        </w:numPr>
        <w:tabs>
          <w:tab w:val="left" w:pos="2127"/>
        </w:tabs>
        <w:rPr>
          <w:rFonts w:ascii="Times New Roman" w:hAnsi="Times New Roman"/>
          <w:szCs w:val="24"/>
        </w:rPr>
      </w:pPr>
      <w:r w:rsidRPr="004D0E9E">
        <w:rPr>
          <w:rFonts w:ascii="Times New Roman" w:hAnsi="Times New Roman"/>
          <w:szCs w:val="24"/>
        </w:rPr>
        <w:t>a védendő értéket bemutató, részletes, jól értelmezhető fotódokumentáció,</w:t>
      </w:r>
    </w:p>
    <w:p w14:paraId="63AEE6A8" w14:textId="77777777" w:rsidR="00AF0571" w:rsidRPr="004D0E9E" w:rsidRDefault="00AF0571" w:rsidP="00AF0571">
      <w:pPr>
        <w:pStyle w:val="Bekezds"/>
        <w:numPr>
          <w:ilvl w:val="2"/>
          <w:numId w:val="4"/>
        </w:numPr>
        <w:tabs>
          <w:tab w:val="left" w:pos="2127"/>
        </w:tabs>
        <w:rPr>
          <w:rFonts w:ascii="Times New Roman" w:hAnsi="Times New Roman"/>
          <w:szCs w:val="24"/>
        </w:rPr>
      </w:pPr>
      <w:r w:rsidRPr="004D0E9E">
        <w:rPr>
          <w:rFonts w:ascii="Times New Roman" w:hAnsi="Times New Roman"/>
          <w:szCs w:val="24"/>
        </w:rPr>
        <w:t>az egyedi érték rendeltetésének, használati módjának leírása,</w:t>
      </w:r>
    </w:p>
    <w:p w14:paraId="47D39E16" w14:textId="77777777" w:rsidR="00AF0571" w:rsidRPr="004D0E9E" w:rsidRDefault="00AF0571" w:rsidP="00AF0571">
      <w:pPr>
        <w:pStyle w:val="Bekezds"/>
        <w:numPr>
          <w:ilvl w:val="0"/>
          <w:numId w:val="5"/>
        </w:numPr>
        <w:ind w:left="2160"/>
        <w:rPr>
          <w:rFonts w:ascii="Times New Roman" w:hAnsi="Times New Roman"/>
          <w:szCs w:val="24"/>
        </w:rPr>
      </w:pPr>
      <w:r w:rsidRPr="004D0E9E">
        <w:rPr>
          <w:rFonts w:ascii="Times New Roman" w:hAnsi="Times New Roman"/>
          <w:szCs w:val="24"/>
        </w:rPr>
        <w:t>növényegyed, növénycsoport vagy fasor esetén karakter- és állapotleírása</w:t>
      </w:r>
    </w:p>
    <w:p w14:paraId="1C6490C7" w14:textId="77777777" w:rsidR="00AF0571" w:rsidRPr="004D0E9E" w:rsidRDefault="00AF0571" w:rsidP="00AF0571">
      <w:pPr>
        <w:pStyle w:val="Bekezds"/>
        <w:numPr>
          <w:ilvl w:val="2"/>
          <w:numId w:val="4"/>
        </w:numPr>
        <w:tabs>
          <w:tab w:val="left" w:pos="2127"/>
        </w:tabs>
        <w:rPr>
          <w:rFonts w:ascii="Times New Roman" w:hAnsi="Times New Roman"/>
          <w:szCs w:val="24"/>
        </w:rPr>
      </w:pPr>
      <w:r w:rsidRPr="004D0E9E">
        <w:rPr>
          <w:rFonts w:ascii="Times New Roman" w:hAnsi="Times New Roman"/>
          <w:szCs w:val="24"/>
        </w:rPr>
        <w:t>a védelemre vonatkozó javaslat rövid indoklása, történeti leírása,</w:t>
      </w:r>
    </w:p>
    <w:p w14:paraId="5912F384" w14:textId="77777777" w:rsidR="00AF0571" w:rsidRPr="004D0E9E" w:rsidRDefault="00AF0571" w:rsidP="00AF0571">
      <w:pPr>
        <w:pStyle w:val="Bekezds"/>
        <w:ind w:left="709" w:firstLine="0"/>
        <w:rPr>
          <w:rFonts w:ascii="Times New Roman" w:hAnsi="Times New Roman"/>
          <w:szCs w:val="24"/>
        </w:rPr>
      </w:pPr>
      <w:r w:rsidRPr="004D0E9E">
        <w:rPr>
          <w:rFonts w:ascii="Times New Roman" w:hAnsi="Times New Roman"/>
          <w:szCs w:val="24"/>
        </w:rPr>
        <w:t>területi védelem esetén:</w:t>
      </w:r>
    </w:p>
    <w:p w14:paraId="4714E4E5" w14:textId="77777777" w:rsidR="00AF0571" w:rsidRPr="004D0E9E" w:rsidRDefault="00AF0571" w:rsidP="00AF0571">
      <w:pPr>
        <w:pStyle w:val="Bekezds"/>
        <w:numPr>
          <w:ilvl w:val="2"/>
          <w:numId w:val="4"/>
        </w:numPr>
        <w:tabs>
          <w:tab w:val="left" w:pos="2127"/>
        </w:tabs>
        <w:rPr>
          <w:rFonts w:ascii="Times New Roman" w:hAnsi="Times New Roman"/>
          <w:szCs w:val="24"/>
        </w:rPr>
      </w:pPr>
      <w:r w:rsidRPr="004D0E9E">
        <w:rPr>
          <w:rFonts w:ascii="Times New Roman" w:hAnsi="Times New Roman"/>
          <w:szCs w:val="24"/>
        </w:rPr>
        <w:t>a védelemre vonatkozó javaslat indoklása,</w:t>
      </w:r>
    </w:p>
    <w:p w14:paraId="079E0C26" w14:textId="77777777" w:rsidR="00AF0571" w:rsidRPr="004D0E9E" w:rsidRDefault="00AF0571" w:rsidP="00AF0571">
      <w:pPr>
        <w:pStyle w:val="Bekezds"/>
        <w:numPr>
          <w:ilvl w:val="2"/>
          <w:numId w:val="4"/>
        </w:numPr>
        <w:rPr>
          <w:rFonts w:ascii="Times New Roman" w:hAnsi="Times New Roman"/>
          <w:szCs w:val="24"/>
        </w:rPr>
      </w:pPr>
      <w:r w:rsidRPr="004D0E9E">
        <w:rPr>
          <w:rFonts w:ascii="Times New Roman" w:hAnsi="Times New Roman"/>
          <w:szCs w:val="24"/>
        </w:rPr>
        <w:lastRenderedPageBreak/>
        <w:t>a védendő területről jól értelmezhető, áttekintéshez szükséges léptékű térkép.</w:t>
      </w:r>
    </w:p>
    <w:p w14:paraId="5544B0F2" w14:textId="77777777" w:rsidR="00AF0571" w:rsidRPr="004D0E9E" w:rsidRDefault="00AF0571" w:rsidP="00AF0571">
      <w:pPr>
        <w:pStyle w:val="Bekezds"/>
        <w:ind w:left="426" w:hanging="426"/>
        <w:rPr>
          <w:rFonts w:ascii="Times New Roman" w:hAnsi="Times New Roman"/>
          <w:szCs w:val="24"/>
        </w:rPr>
      </w:pPr>
    </w:p>
    <w:p w14:paraId="47451505" w14:textId="77777777" w:rsidR="00AF0571" w:rsidRPr="004D0E9E" w:rsidRDefault="00AF0571" w:rsidP="00AF0571">
      <w:pPr>
        <w:pStyle w:val="Bekezds"/>
        <w:numPr>
          <w:ilvl w:val="0"/>
          <w:numId w:val="3"/>
        </w:numPr>
        <w:rPr>
          <w:rFonts w:ascii="Times New Roman" w:hAnsi="Times New Roman"/>
          <w:szCs w:val="24"/>
        </w:rPr>
      </w:pPr>
      <w:r w:rsidRPr="004D0E9E">
        <w:rPr>
          <w:rFonts w:ascii="Times New Roman" w:hAnsi="Times New Roman"/>
          <w:szCs w:val="24"/>
        </w:rPr>
        <w:t>Egyedi érték védettségének megszüntetésének kérelmezéséhez a fentieken túlmenően a védett épület helyére építendő, a Tervtanács által ajánlott tervdokumentációját is csatolni kell a kérelemhez.</w:t>
      </w:r>
    </w:p>
    <w:p w14:paraId="40444A3E" w14:textId="77777777" w:rsidR="00AF0571" w:rsidRPr="004D0E9E" w:rsidRDefault="00AF0571" w:rsidP="00AF0571">
      <w:pPr>
        <w:pStyle w:val="Bekezds"/>
        <w:numPr>
          <w:ilvl w:val="0"/>
          <w:numId w:val="3"/>
        </w:numPr>
        <w:rPr>
          <w:rFonts w:ascii="Times New Roman" w:hAnsi="Times New Roman"/>
          <w:szCs w:val="24"/>
        </w:rPr>
      </w:pPr>
      <w:r w:rsidRPr="004D0E9E">
        <w:rPr>
          <w:rFonts w:ascii="Times New Roman" w:hAnsi="Times New Roman"/>
          <w:szCs w:val="24"/>
        </w:rPr>
        <w:t>A benyújtott javaslatot a Tervtanács véleményezi. Egyedi érték védetté nyilvánításának, vagy a védettségének megszüntetésének tervtanácsi jóváhagyása esetén a kérelmező a Közgyűlési döntést megelőzően a kérelmezett építmény műszaki dokumentációját benyújtja.</w:t>
      </w:r>
    </w:p>
    <w:p w14:paraId="16E0F5CE" w14:textId="77777777" w:rsidR="00AF0571" w:rsidRPr="004D0E9E" w:rsidRDefault="00AF0571" w:rsidP="00AF0571">
      <w:pPr>
        <w:pStyle w:val="Bekezds"/>
        <w:numPr>
          <w:ilvl w:val="0"/>
          <w:numId w:val="3"/>
        </w:numPr>
        <w:rPr>
          <w:rFonts w:ascii="Times New Roman" w:hAnsi="Times New Roman"/>
          <w:szCs w:val="24"/>
        </w:rPr>
      </w:pPr>
      <w:r w:rsidRPr="004D0E9E">
        <w:rPr>
          <w:rFonts w:ascii="Times New Roman" w:hAnsi="Times New Roman"/>
          <w:szCs w:val="24"/>
        </w:rPr>
        <w:t>Az Önkormányzat ezt követően az alábbi tartalmú értékvizsgálati dokumentációt készítteti el:</w:t>
      </w:r>
    </w:p>
    <w:p w14:paraId="4F42AC0A" w14:textId="77777777" w:rsidR="00AF0571" w:rsidRPr="004D0E9E" w:rsidRDefault="00AF0571" w:rsidP="00AF0571">
      <w:pPr>
        <w:pStyle w:val="Bekezds"/>
        <w:ind w:left="1560" w:hanging="426"/>
        <w:rPr>
          <w:rFonts w:ascii="Times New Roman" w:hAnsi="Times New Roman"/>
          <w:szCs w:val="24"/>
        </w:rPr>
      </w:pPr>
      <w:r w:rsidRPr="004D0E9E">
        <w:rPr>
          <w:rFonts w:ascii="Times New Roman" w:hAnsi="Times New Roman"/>
          <w:szCs w:val="24"/>
        </w:rPr>
        <w:t xml:space="preserve">egyedi védelem esetén: </w:t>
      </w:r>
    </w:p>
    <w:p w14:paraId="4BCECB0E" w14:textId="77777777" w:rsidR="00AF0571" w:rsidRPr="004D0E9E" w:rsidRDefault="00AF0571" w:rsidP="00AF0571">
      <w:pPr>
        <w:pStyle w:val="Bekezds"/>
        <w:numPr>
          <w:ilvl w:val="0"/>
          <w:numId w:val="5"/>
        </w:numPr>
        <w:rPr>
          <w:rFonts w:ascii="Times New Roman" w:hAnsi="Times New Roman"/>
          <w:szCs w:val="24"/>
        </w:rPr>
      </w:pPr>
      <w:r w:rsidRPr="004D0E9E">
        <w:rPr>
          <w:rFonts w:ascii="Times New Roman" w:hAnsi="Times New Roman"/>
          <w:szCs w:val="24"/>
        </w:rPr>
        <w:t>helyszínrajz (egyedi épített érték esetén M=1:500 léptékben),</w:t>
      </w:r>
    </w:p>
    <w:p w14:paraId="5750C69B" w14:textId="77777777" w:rsidR="00AF0571" w:rsidRPr="004D0E9E" w:rsidRDefault="00AF0571" w:rsidP="00AF0571">
      <w:pPr>
        <w:pStyle w:val="Bekezds"/>
        <w:numPr>
          <w:ilvl w:val="0"/>
          <w:numId w:val="5"/>
        </w:numPr>
        <w:rPr>
          <w:rFonts w:ascii="Times New Roman" w:hAnsi="Times New Roman"/>
          <w:szCs w:val="24"/>
        </w:rPr>
      </w:pPr>
      <w:r w:rsidRPr="004D0E9E">
        <w:rPr>
          <w:rFonts w:ascii="Times New Roman" w:hAnsi="Times New Roman"/>
          <w:szCs w:val="24"/>
        </w:rPr>
        <w:t xml:space="preserve">fotódokumentáció a védendő értéket teljes egészében értelmezhető léptékű megjelenítésben, </w:t>
      </w:r>
    </w:p>
    <w:p w14:paraId="50DFFF13" w14:textId="77777777" w:rsidR="00AF0571" w:rsidRPr="004D0E9E" w:rsidRDefault="00AF0571" w:rsidP="00AF0571">
      <w:pPr>
        <w:pStyle w:val="Bekezds"/>
        <w:numPr>
          <w:ilvl w:val="0"/>
          <w:numId w:val="5"/>
        </w:numPr>
        <w:rPr>
          <w:rFonts w:ascii="Times New Roman" w:hAnsi="Times New Roman"/>
          <w:szCs w:val="24"/>
        </w:rPr>
      </w:pPr>
      <w:r w:rsidRPr="004D0E9E">
        <w:rPr>
          <w:rFonts w:ascii="Times New Roman" w:hAnsi="Times New Roman"/>
          <w:szCs w:val="24"/>
        </w:rPr>
        <w:t>műszaki tervdokumentáció,</w:t>
      </w:r>
    </w:p>
    <w:p w14:paraId="3C4962C8" w14:textId="77777777" w:rsidR="00AF0571" w:rsidRPr="004D0E9E" w:rsidRDefault="00AF0571" w:rsidP="00AF0571">
      <w:pPr>
        <w:pStyle w:val="Bekezds"/>
        <w:numPr>
          <w:ilvl w:val="0"/>
          <w:numId w:val="5"/>
        </w:numPr>
        <w:rPr>
          <w:rFonts w:ascii="Times New Roman" w:hAnsi="Times New Roman"/>
          <w:szCs w:val="24"/>
        </w:rPr>
      </w:pPr>
      <w:r w:rsidRPr="004D0E9E">
        <w:rPr>
          <w:rFonts w:ascii="Times New Roman" w:hAnsi="Times New Roman"/>
          <w:szCs w:val="24"/>
        </w:rPr>
        <w:t>az objektum rendeltetésének és használati módjának leírása,</w:t>
      </w:r>
    </w:p>
    <w:p w14:paraId="665F5531" w14:textId="77777777" w:rsidR="00AF0571" w:rsidRPr="004D0E9E" w:rsidRDefault="00AF0571" w:rsidP="00AF0571">
      <w:pPr>
        <w:pStyle w:val="Bekezds"/>
        <w:numPr>
          <w:ilvl w:val="0"/>
          <w:numId w:val="5"/>
        </w:numPr>
        <w:ind w:left="1843"/>
        <w:rPr>
          <w:rFonts w:ascii="Times New Roman" w:hAnsi="Times New Roman"/>
          <w:szCs w:val="24"/>
        </w:rPr>
      </w:pPr>
      <w:r w:rsidRPr="004D0E9E">
        <w:rPr>
          <w:rFonts w:ascii="Times New Roman" w:hAnsi="Times New Roman"/>
          <w:szCs w:val="24"/>
        </w:rPr>
        <w:t>növényegyed, növénycsoport vagy fasor karakter- és állapotleírása és dendrológiai felmérési dokumentációja</w:t>
      </w:r>
    </w:p>
    <w:p w14:paraId="72541E07" w14:textId="77777777" w:rsidR="00AF0571" w:rsidRPr="004D0E9E" w:rsidRDefault="00AF0571" w:rsidP="00AF0571">
      <w:pPr>
        <w:pStyle w:val="Bekezds"/>
        <w:numPr>
          <w:ilvl w:val="0"/>
          <w:numId w:val="5"/>
        </w:numPr>
        <w:rPr>
          <w:rFonts w:ascii="Times New Roman" w:hAnsi="Times New Roman"/>
          <w:szCs w:val="24"/>
        </w:rPr>
      </w:pPr>
      <w:r w:rsidRPr="004D0E9E">
        <w:rPr>
          <w:rFonts w:ascii="Times New Roman" w:hAnsi="Times New Roman"/>
          <w:szCs w:val="24"/>
        </w:rPr>
        <w:t>a védelem rövid szakmai indoklása, történeti kutatási dokumentáció,</w:t>
      </w:r>
    </w:p>
    <w:p w14:paraId="2010DB98" w14:textId="77777777" w:rsidR="00AF0571" w:rsidRPr="004D0E9E" w:rsidRDefault="00AF0571" w:rsidP="00AF0571">
      <w:pPr>
        <w:pStyle w:val="Bekezds"/>
        <w:ind w:left="1560" w:hanging="426"/>
        <w:rPr>
          <w:rFonts w:ascii="Times New Roman" w:hAnsi="Times New Roman"/>
          <w:szCs w:val="24"/>
        </w:rPr>
      </w:pPr>
      <w:r w:rsidRPr="004D0E9E">
        <w:rPr>
          <w:rFonts w:ascii="Times New Roman" w:hAnsi="Times New Roman"/>
          <w:szCs w:val="24"/>
        </w:rPr>
        <w:t>területi védelem esetén:</w:t>
      </w:r>
    </w:p>
    <w:p w14:paraId="41C5232C" w14:textId="77777777" w:rsidR="00AF0571" w:rsidRPr="004D0E9E" w:rsidRDefault="00AF0571" w:rsidP="00AF0571">
      <w:pPr>
        <w:numPr>
          <w:ilvl w:val="0"/>
          <w:numId w:val="6"/>
        </w:numPr>
        <w:spacing w:after="0" w:line="240" w:lineRule="auto"/>
        <w:jc w:val="both"/>
        <w:rPr>
          <w:rFonts w:ascii="Times New Roman" w:hAnsi="Times New Roman"/>
          <w:sz w:val="24"/>
          <w:szCs w:val="24"/>
        </w:rPr>
      </w:pPr>
      <w:r w:rsidRPr="004D0E9E">
        <w:rPr>
          <w:rFonts w:ascii="Times New Roman" w:eastAsia="Times New Roman" w:hAnsi="Times New Roman"/>
          <w:sz w:val="24"/>
          <w:szCs w:val="24"/>
          <w:lang w:eastAsia="ar-SA"/>
        </w:rPr>
        <w:t xml:space="preserve">a védelemre javasolt településszerkezet, település- vagy tájrészlet, út, utca, tér vagy </w:t>
      </w:r>
      <w:proofErr w:type="spellStart"/>
      <w:r w:rsidRPr="004D0E9E">
        <w:rPr>
          <w:rFonts w:ascii="Times New Roman" w:eastAsia="Times New Roman" w:hAnsi="Times New Roman"/>
          <w:sz w:val="24"/>
          <w:szCs w:val="24"/>
          <w:lang w:eastAsia="ar-SA"/>
        </w:rPr>
        <w:t>teresedés</w:t>
      </w:r>
      <w:proofErr w:type="spellEnd"/>
      <w:r w:rsidRPr="004D0E9E">
        <w:rPr>
          <w:rFonts w:ascii="Times New Roman" w:eastAsia="Times New Roman" w:hAnsi="Times New Roman"/>
          <w:sz w:val="24"/>
          <w:szCs w:val="24"/>
          <w:lang w:eastAsia="ar-SA"/>
        </w:rPr>
        <w:t>, kert vagy park rövid szakmai leírása, történeti kutatási dokumentáció (érintettség esetén a növényállomány dendrológiai felmérési dokumentációja)</w:t>
      </w:r>
    </w:p>
    <w:p w14:paraId="42E3175E" w14:textId="77777777" w:rsidR="00AF0571" w:rsidRPr="004D0E9E" w:rsidRDefault="00AF0571" w:rsidP="00AF0571">
      <w:pPr>
        <w:numPr>
          <w:ilvl w:val="0"/>
          <w:numId w:val="6"/>
        </w:numPr>
        <w:spacing w:after="0" w:line="240" w:lineRule="auto"/>
        <w:jc w:val="both"/>
        <w:rPr>
          <w:rFonts w:ascii="Times New Roman" w:hAnsi="Times New Roman"/>
          <w:sz w:val="24"/>
          <w:szCs w:val="24"/>
        </w:rPr>
      </w:pPr>
      <w:r w:rsidRPr="004D0E9E">
        <w:rPr>
          <w:rFonts w:ascii="Times New Roman" w:hAnsi="Times New Roman"/>
          <w:sz w:val="24"/>
          <w:szCs w:val="24"/>
        </w:rPr>
        <w:t>a védendő terület méretétől függően az áttekintéshez szükséges léptékű, a szabályozási tervvel azonosítható, a védett terület határát egyértelműen rögzítő helyszínrajz.</w:t>
      </w:r>
    </w:p>
    <w:p w14:paraId="1D043676" w14:textId="77777777" w:rsidR="00AF0571" w:rsidRPr="004D0E9E" w:rsidRDefault="00AF0571" w:rsidP="00AF0571">
      <w:pPr>
        <w:pStyle w:val="Bekezds"/>
        <w:ind w:left="1854" w:firstLine="0"/>
        <w:rPr>
          <w:rFonts w:ascii="Times New Roman" w:hAnsi="Times New Roman"/>
          <w:szCs w:val="24"/>
        </w:rPr>
      </w:pPr>
    </w:p>
    <w:p w14:paraId="45AA0104" w14:textId="77777777" w:rsidR="00AF0571" w:rsidRPr="004D0E9E" w:rsidRDefault="00AF0571" w:rsidP="00AF0571">
      <w:pPr>
        <w:pStyle w:val="Bekezds"/>
        <w:ind w:left="426" w:hanging="426"/>
        <w:rPr>
          <w:rFonts w:ascii="Times New Roman" w:hAnsi="Times New Roman"/>
          <w:szCs w:val="24"/>
        </w:rPr>
      </w:pPr>
      <w:r w:rsidRPr="004D0E9E">
        <w:rPr>
          <w:rFonts w:ascii="Times New Roman" w:hAnsi="Times New Roman"/>
          <w:szCs w:val="24"/>
        </w:rPr>
        <w:t>(7)</w:t>
      </w:r>
      <w:r w:rsidRPr="004D0E9E">
        <w:rPr>
          <w:rFonts w:ascii="Times New Roman" w:hAnsi="Times New Roman"/>
          <w:szCs w:val="24"/>
        </w:rPr>
        <w:tab/>
        <w:t xml:space="preserve">Az érintett tulajdonost (tulajdonosokat), a tulajdonoson keresztül a használókat a kezdeményezésről az Önkormányzat értesíti. Az érintettek a kezdeményezéssel kapcsolatban 30 napon belül írásos észrevételt tehetnek. </w:t>
      </w:r>
    </w:p>
    <w:p w14:paraId="25F5E07B" w14:textId="77777777" w:rsidR="00AF0571" w:rsidRPr="004D0E9E" w:rsidRDefault="00AF0571" w:rsidP="00AF0571">
      <w:pPr>
        <w:pStyle w:val="Bekezds"/>
        <w:ind w:left="426" w:hanging="426"/>
        <w:rPr>
          <w:rFonts w:ascii="Times New Roman" w:hAnsi="Times New Roman"/>
          <w:szCs w:val="24"/>
        </w:rPr>
      </w:pPr>
      <w:r w:rsidRPr="004D0E9E">
        <w:rPr>
          <w:rFonts w:ascii="Times New Roman" w:hAnsi="Times New Roman"/>
          <w:szCs w:val="24"/>
        </w:rPr>
        <w:t>(8)</w:t>
      </w:r>
      <w:r w:rsidRPr="004D0E9E">
        <w:rPr>
          <w:rFonts w:ascii="Times New Roman" w:hAnsi="Times New Roman"/>
          <w:szCs w:val="24"/>
        </w:rPr>
        <w:tab/>
        <w:t>A helyi építészeti örökség védelmére javasolt objektum vagy terület akkor kerül helyi védelem alá, ha a Közgyűlés rendelettel védetté nyilvánítja.</w:t>
      </w:r>
    </w:p>
    <w:p w14:paraId="64B182FB" w14:textId="77777777" w:rsidR="00AF0571" w:rsidRPr="004D0E9E" w:rsidRDefault="00AF0571" w:rsidP="00AF0571">
      <w:pPr>
        <w:pStyle w:val="Bekezds"/>
        <w:ind w:left="426" w:hanging="426"/>
        <w:rPr>
          <w:rFonts w:ascii="Times New Roman" w:hAnsi="Times New Roman"/>
          <w:szCs w:val="24"/>
        </w:rPr>
      </w:pPr>
      <w:r w:rsidRPr="004D0E9E">
        <w:rPr>
          <w:rFonts w:ascii="Times New Roman" w:hAnsi="Times New Roman"/>
          <w:szCs w:val="24"/>
        </w:rPr>
        <w:t>(9)</w:t>
      </w:r>
      <w:r w:rsidRPr="004D0E9E">
        <w:rPr>
          <w:rFonts w:ascii="Times New Roman" w:hAnsi="Times New Roman"/>
          <w:szCs w:val="24"/>
        </w:rPr>
        <w:tab/>
        <w:t>A védelem megszüntetésére irányuló eljárás esetén a védelem alá helyezési eljárásra vonatkozó rendelkezéseket kell megfelelően alkalmazni.</w:t>
      </w:r>
    </w:p>
    <w:p w14:paraId="08FACF26" w14:textId="77777777" w:rsidR="00AF0571" w:rsidRPr="004D0E9E" w:rsidRDefault="00AF0571" w:rsidP="00AF0571">
      <w:pPr>
        <w:pStyle w:val="Bekezds"/>
        <w:ind w:left="426" w:hanging="426"/>
        <w:rPr>
          <w:rFonts w:ascii="Times New Roman" w:hAnsi="Times New Roman"/>
          <w:szCs w:val="24"/>
        </w:rPr>
      </w:pPr>
      <w:r w:rsidRPr="004D0E9E">
        <w:rPr>
          <w:rFonts w:ascii="Times New Roman" w:hAnsi="Times New Roman"/>
          <w:szCs w:val="24"/>
        </w:rPr>
        <w:t>(10)</w:t>
      </w:r>
      <w:r w:rsidRPr="004D0E9E">
        <w:rPr>
          <w:rFonts w:ascii="Times New Roman" w:hAnsi="Times New Roman"/>
          <w:szCs w:val="24"/>
        </w:rPr>
        <w:tab/>
        <w:t>A helyi építészeti örökség védelme alá helyezés tényéről, illetve megszüntetéséről az érdekelteket az Önkormányzat tájékoztatja.</w:t>
      </w:r>
    </w:p>
    <w:p w14:paraId="18E990DE" w14:textId="77777777" w:rsidR="00AF0571" w:rsidRPr="004D0E9E" w:rsidRDefault="00AF0571" w:rsidP="00AF0571">
      <w:pPr>
        <w:pStyle w:val="Bekezds"/>
        <w:ind w:left="426" w:hanging="426"/>
        <w:rPr>
          <w:rFonts w:ascii="Times New Roman" w:hAnsi="Times New Roman"/>
          <w:b/>
          <w:bCs/>
          <w:szCs w:val="24"/>
        </w:rPr>
      </w:pPr>
    </w:p>
    <w:p w14:paraId="536740A1" w14:textId="77777777" w:rsidR="00AF0571" w:rsidRPr="004D0E9E" w:rsidRDefault="00AF0571" w:rsidP="00AF0571">
      <w:pPr>
        <w:pStyle w:val="Bekezds"/>
        <w:ind w:left="426" w:hanging="426"/>
        <w:jc w:val="center"/>
        <w:rPr>
          <w:rFonts w:ascii="Times New Roman" w:hAnsi="Times New Roman"/>
          <w:b/>
          <w:bCs/>
          <w:szCs w:val="24"/>
        </w:rPr>
      </w:pPr>
    </w:p>
    <w:p w14:paraId="3B27523B" w14:textId="77777777" w:rsidR="00AF0571" w:rsidRPr="004D0E9E" w:rsidRDefault="00AF0571" w:rsidP="00AF0571">
      <w:pPr>
        <w:pStyle w:val="Bekezds"/>
        <w:ind w:left="426" w:hanging="426"/>
        <w:jc w:val="center"/>
        <w:outlineLvl w:val="0"/>
        <w:rPr>
          <w:rFonts w:ascii="Times New Roman" w:hAnsi="Times New Roman"/>
          <w:b/>
          <w:bCs/>
          <w:szCs w:val="24"/>
        </w:rPr>
      </w:pPr>
      <w:r w:rsidRPr="004D0E9E">
        <w:rPr>
          <w:rFonts w:ascii="Times New Roman" w:hAnsi="Times New Roman"/>
          <w:b/>
          <w:bCs/>
          <w:szCs w:val="24"/>
        </w:rPr>
        <w:t>A helyi értékvédelem tárgyainak jelölése</w:t>
      </w:r>
    </w:p>
    <w:p w14:paraId="6E8A70EE"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5. §</w:t>
      </w:r>
    </w:p>
    <w:p w14:paraId="501B4FF3" w14:textId="77777777" w:rsidR="00AF0571" w:rsidRPr="004D0E9E" w:rsidRDefault="00AF0571" w:rsidP="00AF0571">
      <w:pPr>
        <w:pStyle w:val="Bekezds"/>
        <w:ind w:left="426" w:hanging="426"/>
        <w:rPr>
          <w:rFonts w:ascii="Times New Roman" w:hAnsi="Times New Roman"/>
          <w:szCs w:val="24"/>
        </w:rPr>
      </w:pPr>
      <w:r w:rsidRPr="004D0E9E">
        <w:rPr>
          <w:rFonts w:ascii="Times New Roman" w:hAnsi="Times New Roman"/>
          <w:szCs w:val="24"/>
        </w:rPr>
        <w:t>(1)</w:t>
      </w:r>
      <w:r w:rsidRPr="004D0E9E">
        <w:rPr>
          <w:rFonts w:ascii="Times New Roman" w:hAnsi="Times New Roman"/>
          <w:szCs w:val="24"/>
        </w:rPr>
        <w:tab/>
        <w:t>A védelem alatt álló építményt vagy más egyedi objektumot az e célra rendszeresített táblával kell megjelölni. A tábla elhelyezését a tulajdonos tűrni köteles. A táblát a tulajdonossal egyeztetett helyre az Önkormányzat helyezi ki.</w:t>
      </w:r>
    </w:p>
    <w:p w14:paraId="42D6EFEC" w14:textId="77777777" w:rsidR="00AF0571" w:rsidRPr="004D0E9E" w:rsidRDefault="00AF0571" w:rsidP="00AF0571">
      <w:pPr>
        <w:pStyle w:val="Bekezds"/>
        <w:ind w:left="426" w:hanging="426"/>
        <w:rPr>
          <w:rFonts w:ascii="Times New Roman" w:hAnsi="Times New Roman"/>
          <w:szCs w:val="24"/>
        </w:rPr>
      </w:pPr>
    </w:p>
    <w:p w14:paraId="4ABF17FC" w14:textId="77777777" w:rsidR="00AF0571" w:rsidRPr="004D0E9E" w:rsidRDefault="00AF0571" w:rsidP="00AF0571">
      <w:pPr>
        <w:pStyle w:val="Bekezds"/>
        <w:ind w:left="426" w:hanging="426"/>
        <w:rPr>
          <w:rFonts w:ascii="Times New Roman" w:hAnsi="Times New Roman"/>
          <w:szCs w:val="24"/>
        </w:rPr>
      </w:pPr>
      <w:r w:rsidRPr="004D0E9E">
        <w:rPr>
          <w:rFonts w:ascii="Times New Roman" w:hAnsi="Times New Roman"/>
          <w:szCs w:val="24"/>
        </w:rPr>
        <w:t>(2)</w:t>
      </w:r>
      <w:r w:rsidRPr="004D0E9E">
        <w:rPr>
          <w:rFonts w:ascii="Times New Roman" w:hAnsi="Times New Roman"/>
          <w:szCs w:val="24"/>
        </w:rPr>
        <w:tab/>
        <w:t>A tábla fenntartása és karbantartása a tulajdonos feladata.</w:t>
      </w:r>
    </w:p>
    <w:p w14:paraId="200803ED" w14:textId="77777777" w:rsidR="00AF0571" w:rsidRPr="004D0E9E" w:rsidRDefault="00AF0571" w:rsidP="00AF0571">
      <w:pPr>
        <w:pStyle w:val="NormlCm"/>
        <w:outlineLvl w:val="0"/>
        <w:rPr>
          <w:rFonts w:ascii="Times New Roman" w:hAnsi="Times New Roman"/>
          <w:b/>
          <w:bCs/>
          <w:szCs w:val="24"/>
        </w:rPr>
      </w:pPr>
      <w:r w:rsidRPr="004D0E9E">
        <w:rPr>
          <w:rFonts w:ascii="Times New Roman" w:hAnsi="Times New Roman"/>
          <w:b/>
          <w:bCs/>
          <w:szCs w:val="24"/>
        </w:rPr>
        <w:lastRenderedPageBreak/>
        <w:t>Helyi építészeti örökség alá tartozó építmények felújításának támogatása</w:t>
      </w:r>
    </w:p>
    <w:p w14:paraId="6E8B6BB8"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6. §</w:t>
      </w:r>
    </w:p>
    <w:p w14:paraId="75B05CC3" w14:textId="77777777" w:rsidR="00AF0571" w:rsidRPr="004D0E9E" w:rsidRDefault="00AF0571" w:rsidP="00AF0571">
      <w:pPr>
        <w:pStyle w:val="Bekezds"/>
        <w:numPr>
          <w:ilvl w:val="0"/>
          <w:numId w:val="7"/>
        </w:numPr>
        <w:rPr>
          <w:rFonts w:ascii="Times New Roman" w:hAnsi="Times New Roman"/>
          <w:szCs w:val="24"/>
        </w:rPr>
      </w:pPr>
      <w:r w:rsidRPr="004D0E9E">
        <w:rPr>
          <w:rFonts w:ascii="Times New Roman" w:hAnsi="Times New Roman"/>
          <w:szCs w:val="24"/>
        </w:rPr>
        <w:t>A támogatás elsődleges célja a magántulajdonban lévő helyi építészeti örökségvédelem alatt álló épületek közterületről látható, a védett érték utcai megjelenését befolyásoló, a védettségét megalapozó értékeinek felújításának, karbantartásának támogatása.</w:t>
      </w:r>
    </w:p>
    <w:p w14:paraId="09E3ACD7" w14:textId="77777777" w:rsidR="00AF0571" w:rsidRPr="004D0E9E" w:rsidRDefault="00AF0571" w:rsidP="00AF0571">
      <w:pPr>
        <w:pStyle w:val="Bekezds"/>
        <w:ind w:left="720" w:firstLine="0"/>
        <w:rPr>
          <w:rFonts w:ascii="Times New Roman" w:hAnsi="Times New Roman"/>
          <w:szCs w:val="24"/>
        </w:rPr>
      </w:pPr>
    </w:p>
    <w:p w14:paraId="7E6A5B4A" w14:textId="77777777" w:rsidR="00AF0571" w:rsidRPr="004D0E9E" w:rsidRDefault="00AF0571" w:rsidP="00AF0571">
      <w:pPr>
        <w:pStyle w:val="Bekezds"/>
        <w:numPr>
          <w:ilvl w:val="0"/>
          <w:numId w:val="7"/>
        </w:numPr>
        <w:rPr>
          <w:rFonts w:ascii="Times New Roman" w:hAnsi="Times New Roman"/>
          <w:szCs w:val="24"/>
        </w:rPr>
      </w:pPr>
      <w:r w:rsidRPr="004D0E9E">
        <w:rPr>
          <w:rFonts w:ascii="Times New Roman" w:hAnsi="Times New Roman"/>
          <w:szCs w:val="24"/>
        </w:rPr>
        <w:t>A védett érték tulajdonosának a felújítási, karbantartási feladatokra az Önkormányzat évente meghatározott keretösszeg erejéig pályázati úton támogatást adhat.</w:t>
      </w:r>
    </w:p>
    <w:p w14:paraId="513D2602" w14:textId="77777777" w:rsidR="00AF0571" w:rsidRPr="004D0E9E" w:rsidRDefault="00AF0571" w:rsidP="00AF0571">
      <w:pPr>
        <w:pStyle w:val="Bekezds"/>
        <w:ind w:firstLine="0"/>
        <w:rPr>
          <w:rFonts w:ascii="Times New Roman" w:hAnsi="Times New Roman"/>
          <w:szCs w:val="24"/>
        </w:rPr>
      </w:pPr>
    </w:p>
    <w:p w14:paraId="31E80BF2" w14:textId="77777777" w:rsidR="00AF0571" w:rsidRPr="004D0E9E" w:rsidRDefault="00AF0571" w:rsidP="00AF0571">
      <w:pPr>
        <w:numPr>
          <w:ilvl w:val="0"/>
          <w:numId w:val="7"/>
        </w:numPr>
        <w:jc w:val="both"/>
        <w:rPr>
          <w:rFonts w:ascii="Times New Roman" w:hAnsi="Times New Roman"/>
          <w:sz w:val="24"/>
          <w:szCs w:val="24"/>
        </w:rPr>
      </w:pPr>
      <w:r w:rsidRPr="004D0E9E">
        <w:rPr>
          <w:rFonts w:ascii="Times New Roman" w:hAnsi="Times New Roman"/>
          <w:sz w:val="24"/>
          <w:szCs w:val="24"/>
        </w:rPr>
        <w:t>A keretösszeg a védett értékek felújításán, karbantartásán túlmenően az értékvédelemmel kapcsolatos egyéb teendők (kutatás, tervek archiválása, a védelem népszerűsítése) elvégzésére is felhasználható.</w:t>
      </w:r>
    </w:p>
    <w:p w14:paraId="2E1F0800" w14:textId="77777777" w:rsidR="00AF0571" w:rsidRPr="004D0E9E" w:rsidRDefault="00AF0571" w:rsidP="00AF0571">
      <w:pPr>
        <w:pStyle w:val="Bekezds"/>
        <w:ind w:left="720" w:firstLine="0"/>
        <w:jc w:val="center"/>
        <w:outlineLvl w:val="0"/>
        <w:rPr>
          <w:rFonts w:ascii="Times New Roman" w:hAnsi="Times New Roman"/>
          <w:b/>
          <w:bCs/>
          <w:szCs w:val="24"/>
        </w:rPr>
      </w:pPr>
    </w:p>
    <w:p w14:paraId="7782AD9B" w14:textId="77777777" w:rsidR="00AF0571" w:rsidRPr="004D0E9E" w:rsidRDefault="00AF0571" w:rsidP="00AF0571">
      <w:pPr>
        <w:pStyle w:val="Bekezds"/>
        <w:ind w:left="720" w:firstLine="0"/>
        <w:jc w:val="center"/>
        <w:outlineLvl w:val="0"/>
        <w:rPr>
          <w:rFonts w:ascii="Times New Roman" w:hAnsi="Times New Roman"/>
          <w:b/>
          <w:bCs/>
          <w:szCs w:val="24"/>
        </w:rPr>
      </w:pPr>
    </w:p>
    <w:p w14:paraId="6B4B09B1" w14:textId="77777777" w:rsidR="00AF0571" w:rsidRPr="004D0E9E" w:rsidRDefault="00AF0571" w:rsidP="00AF0571">
      <w:pPr>
        <w:pStyle w:val="Bekezds"/>
        <w:ind w:left="720" w:firstLine="0"/>
        <w:jc w:val="center"/>
        <w:outlineLvl w:val="0"/>
        <w:rPr>
          <w:rFonts w:ascii="Times New Roman" w:hAnsi="Times New Roman"/>
          <w:b/>
          <w:bCs/>
          <w:szCs w:val="24"/>
        </w:rPr>
      </w:pPr>
      <w:r w:rsidRPr="004D0E9E">
        <w:rPr>
          <w:rFonts w:ascii="Times New Roman" w:hAnsi="Times New Roman"/>
          <w:b/>
          <w:bCs/>
          <w:szCs w:val="24"/>
        </w:rPr>
        <w:t xml:space="preserve">Helyi építészeti örökség egyedi értékek </w:t>
      </w:r>
    </w:p>
    <w:p w14:paraId="38BFCB34" w14:textId="77777777" w:rsidR="00AF0571" w:rsidRPr="004D0E9E" w:rsidRDefault="00AF0571" w:rsidP="00AF0571">
      <w:pPr>
        <w:pStyle w:val="Bekezds"/>
        <w:ind w:left="720" w:firstLine="0"/>
        <w:jc w:val="center"/>
        <w:rPr>
          <w:rFonts w:ascii="Times New Roman" w:hAnsi="Times New Roman"/>
          <w:b/>
          <w:bCs/>
          <w:szCs w:val="24"/>
        </w:rPr>
      </w:pPr>
      <w:r w:rsidRPr="004D0E9E">
        <w:rPr>
          <w:rFonts w:ascii="Times New Roman" w:hAnsi="Times New Roman"/>
          <w:b/>
          <w:bCs/>
          <w:szCs w:val="24"/>
        </w:rPr>
        <w:t>és védelmi követelményeik</w:t>
      </w:r>
    </w:p>
    <w:p w14:paraId="30E36621"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7. §</w:t>
      </w:r>
    </w:p>
    <w:p w14:paraId="1ED1CA78" w14:textId="77777777" w:rsidR="00AF0571" w:rsidRPr="004D0E9E" w:rsidRDefault="00AF0571" w:rsidP="00AF0571">
      <w:pPr>
        <w:pStyle w:val="Bekezds"/>
        <w:numPr>
          <w:ilvl w:val="0"/>
          <w:numId w:val="2"/>
        </w:numPr>
        <w:ind w:left="709" w:hanging="709"/>
        <w:rPr>
          <w:rFonts w:ascii="Times New Roman" w:eastAsia="H-Times-Roman" w:hAnsi="Times New Roman"/>
          <w:szCs w:val="24"/>
        </w:rPr>
      </w:pPr>
      <w:r w:rsidRPr="004D0E9E">
        <w:rPr>
          <w:rFonts w:ascii="Times New Roman" w:eastAsia="H-Times-Roman" w:hAnsi="Times New Roman"/>
          <w:szCs w:val="24"/>
        </w:rPr>
        <w:t>A védett helyi építészeti örökség egyedi értékeinek (továbbiakban: védett építmények) listáját az 1. sz. melléklet tartalmazza.</w:t>
      </w:r>
    </w:p>
    <w:p w14:paraId="71512632" w14:textId="77777777" w:rsidR="00AF0571" w:rsidRPr="004D0E9E" w:rsidRDefault="00AF0571" w:rsidP="00AF0571">
      <w:pPr>
        <w:pStyle w:val="Bekezds"/>
        <w:ind w:firstLine="0"/>
        <w:rPr>
          <w:rFonts w:ascii="Times New Roman" w:eastAsia="H-Times-Roman" w:hAnsi="Times New Roman"/>
          <w:szCs w:val="24"/>
        </w:rPr>
      </w:pPr>
    </w:p>
    <w:p w14:paraId="51334CBE" w14:textId="77777777" w:rsidR="00AF0571" w:rsidRPr="004D0E9E" w:rsidRDefault="00AF0571" w:rsidP="00AF0571">
      <w:pPr>
        <w:pStyle w:val="Bekezds"/>
        <w:numPr>
          <w:ilvl w:val="0"/>
          <w:numId w:val="2"/>
        </w:numPr>
        <w:ind w:left="709" w:hanging="709"/>
        <w:rPr>
          <w:rFonts w:ascii="Times New Roman" w:eastAsia="H-Times-Roman" w:hAnsi="Times New Roman"/>
          <w:szCs w:val="24"/>
        </w:rPr>
      </w:pPr>
      <w:r w:rsidRPr="004D0E9E">
        <w:rPr>
          <w:rFonts w:ascii="Times New Roman" w:eastAsia="H-Times-Roman" w:hAnsi="Times New Roman"/>
          <w:szCs w:val="24"/>
        </w:rPr>
        <w:t>A védett építmények korszerűsíthetők, bővíthetők, funkciójuk megváltozhat, a teljes körű rekonstrukciójuk lehetséges, azonban a védettségre okot adó értékeik nem csökkenhetnek.</w:t>
      </w:r>
    </w:p>
    <w:p w14:paraId="3813E32D" w14:textId="77777777" w:rsidR="00AF0571" w:rsidRPr="004D0E9E" w:rsidRDefault="00AF0571" w:rsidP="00AF0571">
      <w:pPr>
        <w:pStyle w:val="Bekezds"/>
        <w:ind w:firstLine="0"/>
        <w:rPr>
          <w:rFonts w:ascii="Times New Roman" w:eastAsia="H-Times-Roman" w:hAnsi="Times New Roman"/>
          <w:szCs w:val="24"/>
        </w:rPr>
      </w:pPr>
    </w:p>
    <w:p w14:paraId="6DFEFA21" w14:textId="77777777" w:rsidR="00AF0571" w:rsidRPr="004D0E9E" w:rsidRDefault="00AF0571" w:rsidP="00AF0571">
      <w:pPr>
        <w:pStyle w:val="Bekezds"/>
        <w:numPr>
          <w:ilvl w:val="0"/>
          <w:numId w:val="2"/>
        </w:numPr>
        <w:ind w:left="709" w:hanging="709"/>
        <w:rPr>
          <w:rFonts w:ascii="Times New Roman" w:eastAsia="H-Times-Roman" w:hAnsi="Times New Roman"/>
          <w:szCs w:val="24"/>
        </w:rPr>
      </w:pPr>
      <w:r w:rsidRPr="004D0E9E">
        <w:rPr>
          <w:rFonts w:ascii="Times New Roman" w:eastAsia="H-Times-Roman" w:hAnsi="Times New Roman"/>
          <w:szCs w:val="24"/>
        </w:rPr>
        <w:t>Védett építményt, építményrészt csak a helyi védettség megszüntetését követően lehet lebontani.</w:t>
      </w:r>
    </w:p>
    <w:p w14:paraId="69CEBA73" w14:textId="77777777" w:rsidR="00AF0571" w:rsidRPr="004D0E9E" w:rsidRDefault="00AF0571" w:rsidP="00AF0571">
      <w:pPr>
        <w:pStyle w:val="Bekezds"/>
        <w:ind w:firstLine="0"/>
        <w:rPr>
          <w:rFonts w:ascii="Times New Roman" w:eastAsia="H-Times-Roman" w:hAnsi="Times New Roman"/>
          <w:szCs w:val="24"/>
        </w:rPr>
      </w:pPr>
    </w:p>
    <w:p w14:paraId="3AD3AE5C" w14:textId="77777777" w:rsidR="00AF0571" w:rsidRPr="004D0E9E" w:rsidRDefault="00AF0571" w:rsidP="00AF0571">
      <w:pPr>
        <w:pStyle w:val="Bekezds"/>
        <w:numPr>
          <w:ilvl w:val="0"/>
          <w:numId w:val="2"/>
        </w:numPr>
        <w:ind w:left="709" w:hanging="709"/>
        <w:rPr>
          <w:rFonts w:ascii="Times New Roman" w:eastAsia="H-Times-Roman" w:hAnsi="Times New Roman"/>
          <w:szCs w:val="24"/>
        </w:rPr>
      </w:pPr>
      <w:r w:rsidRPr="004D0E9E">
        <w:rPr>
          <w:rFonts w:ascii="Times New Roman" w:eastAsia="H-Times-Roman" w:hAnsi="Times New Roman"/>
          <w:szCs w:val="24"/>
        </w:rPr>
        <w:t>Az egyedi védettség megszüntetését követően lebontásra kerülő épület helyére a Helyi Építészeti-Műszaki Tervtanács (a továbbiakban: Tervtanács) az egyedi védettség megszüntetését megalapozó ajánlásában elfogadott településképi és építészeti-műszaki jellemzőkkel rendelkező épület építhető.</w:t>
      </w:r>
    </w:p>
    <w:p w14:paraId="65D4DE6E" w14:textId="77777777" w:rsidR="00AF0571" w:rsidRPr="004D0E9E" w:rsidRDefault="00AF0571" w:rsidP="00AF0571">
      <w:pPr>
        <w:pStyle w:val="Bekezds"/>
        <w:ind w:firstLine="0"/>
        <w:rPr>
          <w:rFonts w:ascii="Times New Roman" w:eastAsia="H-Times-Roman" w:hAnsi="Times New Roman"/>
          <w:szCs w:val="24"/>
        </w:rPr>
      </w:pPr>
    </w:p>
    <w:p w14:paraId="32660817" w14:textId="77777777" w:rsidR="00AF0571" w:rsidRPr="004D0E9E" w:rsidRDefault="00AF0571" w:rsidP="00AF0571">
      <w:pPr>
        <w:pStyle w:val="Bekezds"/>
        <w:numPr>
          <w:ilvl w:val="0"/>
          <w:numId w:val="2"/>
        </w:numPr>
        <w:ind w:hanging="720"/>
        <w:rPr>
          <w:rFonts w:ascii="Times New Roman" w:eastAsia="H-Times-Roman" w:hAnsi="Times New Roman"/>
          <w:szCs w:val="24"/>
        </w:rPr>
      </w:pPr>
      <w:r w:rsidRPr="004D0E9E">
        <w:rPr>
          <w:rFonts w:ascii="Times New Roman" w:eastAsia="H-Times-Roman" w:hAnsi="Times New Roman"/>
          <w:szCs w:val="24"/>
        </w:rPr>
        <w:t xml:space="preserve">Teljes körű rekonstrukció esetén a Tervtanács hozzájárulásával lehetséges a védett épület elbontása majd újjáépítése a védett elemek eredetivel egyező újjáépítésével. Az időleges elbontás nem jelenti a védettség megszüntetését. </w:t>
      </w:r>
    </w:p>
    <w:p w14:paraId="0F5123F0" w14:textId="77777777" w:rsidR="00AF0571" w:rsidRPr="004D0E9E" w:rsidRDefault="00AF0571" w:rsidP="00AF0571">
      <w:pPr>
        <w:pStyle w:val="Bekezds"/>
        <w:ind w:firstLine="0"/>
        <w:rPr>
          <w:rFonts w:ascii="Times New Roman" w:eastAsia="H-Times-Roman" w:hAnsi="Times New Roman"/>
          <w:szCs w:val="24"/>
        </w:rPr>
      </w:pPr>
    </w:p>
    <w:p w14:paraId="36DC6FE7" w14:textId="77777777" w:rsidR="00AF0571" w:rsidRPr="004D0E9E" w:rsidRDefault="00AF0571" w:rsidP="00AF0571">
      <w:pPr>
        <w:pStyle w:val="Bekezds"/>
        <w:numPr>
          <w:ilvl w:val="0"/>
          <w:numId w:val="2"/>
        </w:numPr>
        <w:ind w:left="709" w:hanging="709"/>
        <w:rPr>
          <w:rFonts w:ascii="Times New Roman" w:eastAsia="H-Times-Roman" w:hAnsi="Times New Roman"/>
          <w:szCs w:val="24"/>
        </w:rPr>
      </w:pPr>
      <w:r w:rsidRPr="004D0E9E">
        <w:rPr>
          <w:rFonts w:ascii="Times New Roman" w:eastAsia="H-Times-Roman" w:hAnsi="Times New Roman"/>
          <w:szCs w:val="24"/>
        </w:rPr>
        <w:t>A védett érték karbantartása, állapotának megóvása és megőrzése a tulajdonos kötelessége.</w:t>
      </w:r>
    </w:p>
    <w:p w14:paraId="41BDAFDC" w14:textId="77777777" w:rsidR="00AF0571" w:rsidRPr="004D0E9E" w:rsidRDefault="00AF0571" w:rsidP="00AF0571">
      <w:pPr>
        <w:pStyle w:val="Bekezds"/>
        <w:ind w:left="709" w:firstLine="0"/>
        <w:rPr>
          <w:rFonts w:ascii="Times New Roman" w:eastAsia="H-Times-Roman" w:hAnsi="Times New Roman"/>
          <w:szCs w:val="24"/>
        </w:rPr>
      </w:pPr>
    </w:p>
    <w:p w14:paraId="25105494" w14:textId="77777777" w:rsidR="00AF0571" w:rsidRPr="004D0E9E" w:rsidRDefault="00AF0571" w:rsidP="00AF0571">
      <w:pPr>
        <w:pStyle w:val="Bekezds"/>
        <w:ind w:firstLine="0"/>
        <w:rPr>
          <w:rFonts w:ascii="Times New Roman" w:hAnsi="Times New Roman"/>
          <w:szCs w:val="24"/>
        </w:rPr>
      </w:pPr>
    </w:p>
    <w:p w14:paraId="7E897A71" w14:textId="77777777" w:rsidR="00AF0571" w:rsidRPr="004D0E9E" w:rsidRDefault="00AF0571" w:rsidP="00AF0571">
      <w:pPr>
        <w:pStyle w:val="Bekezds"/>
        <w:ind w:firstLine="0"/>
        <w:jc w:val="center"/>
        <w:rPr>
          <w:rFonts w:ascii="Times New Roman" w:hAnsi="Times New Roman"/>
          <w:szCs w:val="24"/>
        </w:rPr>
      </w:pPr>
      <w:r w:rsidRPr="004D0E9E">
        <w:rPr>
          <w:rFonts w:ascii="Times New Roman" w:hAnsi="Times New Roman"/>
          <w:b/>
          <w:szCs w:val="24"/>
        </w:rPr>
        <w:t>II. Fejezet</w:t>
      </w:r>
    </w:p>
    <w:p w14:paraId="7B2B4898" w14:textId="77777777" w:rsidR="00AF0571" w:rsidRPr="004D0E9E" w:rsidRDefault="00AF0571" w:rsidP="00AF0571">
      <w:pPr>
        <w:jc w:val="center"/>
        <w:outlineLvl w:val="0"/>
        <w:rPr>
          <w:rFonts w:ascii="Times New Roman" w:hAnsi="Times New Roman"/>
          <w:b/>
          <w:sz w:val="24"/>
          <w:szCs w:val="24"/>
        </w:rPr>
      </w:pPr>
      <w:r w:rsidRPr="004D0E9E">
        <w:rPr>
          <w:rFonts w:ascii="Times New Roman" w:hAnsi="Times New Roman"/>
          <w:b/>
          <w:sz w:val="24"/>
          <w:szCs w:val="24"/>
        </w:rPr>
        <w:t>Településképi követelmények</w:t>
      </w:r>
    </w:p>
    <w:p w14:paraId="468CDFB0" w14:textId="77777777" w:rsidR="00AF0571" w:rsidRPr="004D0E9E" w:rsidRDefault="00AF0571" w:rsidP="00AF0571">
      <w:pPr>
        <w:spacing w:after="0" w:line="240" w:lineRule="auto"/>
        <w:jc w:val="center"/>
        <w:rPr>
          <w:rFonts w:ascii="Times New Roman" w:hAnsi="Times New Roman"/>
          <w:b/>
          <w:sz w:val="24"/>
          <w:szCs w:val="24"/>
        </w:rPr>
      </w:pPr>
      <w:r w:rsidRPr="004D0E9E">
        <w:rPr>
          <w:rFonts w:ascii="Times New Roman" w:hAnsi="Times New Roman"/>
          <w:b/>
          <w:sz w:val="24"/>
          <w:szCs w:val="24"/>
        </w:rPr>
        <w:t>8.</w:t>
      </w:r>
      <w:r w:rsidRPr="004D0E9E">
        <w:rPr>
          <w:rFonts w:ascii="Times New Roman" w:hAnsi="Times New Roman"/>
          <w:b/>
          <w:bCs/>
          <w:sz w:val="24"/>
          <w:szCs w:val="24"/>
        </w:rPr>
        <w:t xml:space="preserve"> §</w:t>
      </w:r>
      <w:r w:rsidRPr="004D0E9E">
        <w:rPr>
          <w:rFonts w:ascii="Times New Roman" w:hAnsi="Times New Roman"/>
          <w:b/>
          <w:sz w:val="24"/>
          <w:szCs w:val="24"/>
        </w:rPr>
        <w:t xml:space="preserve"> </w:t>
      </w:r>
    </w:p>
    <w:p w14:paraId="256E2F24" w14:textId="77777777" w:rsidR="00AF0571" w:rsidRPr="004D0E9E" w:rsidRDefault="00AF0571" w:rsidP="00AF0571">
      <w:pPr>
        <w:spacing w:after="0" w:line="240" w:lineRule="auto"/>
        <w:jc w:val="center"/>
        <w:rPr>
          <w:rFonts w:ascii="Times New Roman" w:hAnsi="Times New Roman"/>
          <w:b/>
          <w:sz w:val="24"/>
          <w:szCs w:val="24"/>
        </w:rPr>
      </w:pPr>
      <w:r w:rsidRPr="004D0E9E">
        <w:rPr>
          <w:rFonts w:ascii="Times New Roman" w:hAnsi="Times New Roman"/>
          <w:b/>
          <w:sz w:val="24"/>
          <w:szCs w:val="24"/>
        </w:rPr>
        <w:t>Településképi szempontból meghatározó területek általános követelményei</w:t>
      </w:r>
    </w:p>
    <w:p w14:paraId="0F134781" w14:textId="77777777" w:rsidR="00AF0571" w:rsidRPr="004D0E9E" w:rsidRDefault="00AF0571" w:rsidP="00AF0571">
      <w:pPr>
        <w:spacing w:after="0"/>
        <w:jc w:val="both"/>
        <w:rPr>
          <w:rFonts w:ascii="Times New Roman" w:hAnsi="Times New Roman"/>
          <w:sz w:val="24"/>
          <w:szCs w:val="24"/>
          <w:shd w:val="clear" w:color="auto" w:fill="FFFFFF"/>
        </w:rPr>
      </w:pPr>
    </w:p>
    <w:p w14:paraId="71AAE804"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r w:rsidRPr="004D0E9E">
        <w:rPr>
          <w:rFonts w:ascii="Times New Roman" w:eastAsia="Times New Roman" w:hAnsi="Times New Roman"/>
          <w:color w:val="222222"/>
          <w:sz w:val="24"/>
          <w:szCs w:val="24"/>
          <w:shd w:val="clear" w:color="auto" w:fill="FFFFFF"/>
          <w:lang w:eastAsia="en-GB"/>
        </w:rPr>
        <w:t>Épületet úgy kell elhelyezni, hogy az a beépítés módjában, mértékében, rendeltetésében és a használat módjában a domináns környezet adottságaihoz illeszkedjen.</w:t>
      </w:r>
    </w:p>
    <w:p w14:paraId="4493DE95"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r w:rsidRPr="004D0E9E">
        <w:rPr>
          <w:rFonts w:ascii="Times New Roman" w:eastAsia="Times New Roman" w:hAnsi="Times New Roman"/>
          <w:color w:val="222222"/>
          <w:sz w:val="24"/>
          <w:szCs w:val="24"/>
          <w:shd w:val="clear" w:color="auto" w:fill="FFFFFF"/>
          <w:lang w:eastAsia="en-GB"/>
        </w:rPr>
        <w:t>Épület elhelyezésénél a telket a helyes sorrendben kell beépíteni figyelembe véve a későbbi fejlesztési lehetőségek megtartását.</w:t>
      </w:r>
    </w:p>
    <w:p w14:paraId="77CEE127"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r w:rsidRPr="004D0E9E">
        <w:rPr>
          <w:rFonts w:ascii="Times New Roman" w:eastAsia="Times New Roman" w:hAnsi="Times New Roman"/>
          <w:color w:val="222222"/>
          <w:sz w:val="24"/>
          <w:szCs w:val="24"/>
          <w:shd w:val="clear" w:color="auto" w:fill="FFFFFF"/>
          <w:lang w:eastAsia="en-GB"/>
        </w:rPr>
        <w:t>Épületet úgy kell elhelyezni, hogy a szomszédos ingatlanok benapozásának, kilátásának és megközelítésének zavartalansága biztosított legyen.</w:t>
      </w:r>
    </w:p>
    <w:p w14:paraId="56A08C01"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r w:rsidRPr="004D0E9E">
        <w:rPr>
          <w:rFonts w:ascii="Times New Roman" w:eastAsia="Times New Roman" w:hAnsi="Times New Roman"/>
          <w:color w:val="222222"/>
          <w:sz w:val="24"/>
          <w:szCs w:val="24"/>
          <w:shd w:val="clear" w:color="auto" w:fill="FFFFFF"/>
          <w:lang w:eastAsia="en-GB"/>
        </w:rPr>
        <w:t>Épületet úgy kell elhelyezni, hogy az alaprajzi elrendezésből adódó tömeg- és homlokzatképzés utcaképre gyakorolt hatása kedvező legyen.</w:t>
      </w:r>
    </w:p>
    <w:p w14:paraId="6827DF7F"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r w:rsidRPr="004D0E9E">
        <w:rPr>
          <w:rFonts w:ascii="Times New Roman" w:eastAsia="Times New Roman" w:hAnsi="Times New Roman"/>
          <w:color w:val="222222"/>
          <w:sz w:val="24"/>
          <w:szCs w:val="24"/>
          <w:shd w:val="clear" w:color="auto" w:fill="FFFFFF"/>
          <w:lang w:eastAsia="en-GB"/>
        </w:rPr>
        <w:t xml:space="preserve">Az épületmélységek helyes megválasztásával meg kell előzni azt, hogy magas </w:t>
      </w:r>
      <w:proofErr w:type="spellStart"/>
      <w:r w:rsidRPr="004D0E9E">
        <w:rPr>
          <w:rFonts w:ascii="Times New Roman" w:eastAsia="Times New Roman" w:hAnsi="Times New Roman"/>
          <w:color w:val="222222"/>
          <w:sz w:val="24"/>
          <w:szCs w:val="24"/>
          <w:shd w:val="clear" w:color="auto" w:fill="FFFFFF"/>
          <w:lang w:eastAsia="en-GB"/>
        </w:rPr>
        <w:t>tetős</w:t>
      </w:r>
      <w:proofErr w:type="spellEnd"/>
      <w:r w:rsidRPr="004D0E9E">
        <w:rPr>
          <w:rFonts w:ascii="Times New Roman" w:eastAsia="Times New Roman" w:hAnsi="Times New Roman"/>
          <w:color w:val="222222"/>
          <w:sz w:val="24"/>
          <w:szCs w:val="24"/>
          <w:shd w:val="clear" w:color="auto" w:fill="FFFFFF"/>
          <w:lang w:eastAsia="en-GB"/>
        </w:rPr>
        <w:t xml:space="preserve"> épületek esetén az épületet önmagában tekintve és az utcakép vonatkozásában is aránytalanul magas, nagy tetőidomok jöjjenek létre.</w:t>
      </w:r>
    </w:p>
    <w:p w14:paraId="5CB602DF"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r w:rsidRPr="004D0E9E">
        <w:rPr>
          <w:rFonts w:ascii="Times New Roman" w:eastAsia="Times New Roman" w:hAnsi="Times New Roman"/>
          <w:color w:val="222222"/>
          <w:sz w:val="24"/>
          <w:szCs w:val="24"/>
          <w:shd w:val="clear" w:color="auto" w:fill="FFFFFF"/>
          <w:lang w:eastAsia="en-GB"/>
        </w:rPr>
        <w:t>Amennyiben a tájolás indokolttá teszi, zártsorú beépítés mód esetén is kell  az utcai telekhatáron.</w:t>
      </w:r>
    </w:p>
    <w:p w14:paraId="4D9908E4"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r w:rsidRPr="004D0E9E">
        <w:rPr>
          <w:rFonts w:ascii="Times New Roman" w:eastAsia="Times New Roman" w:hAnsi="Times New Roman"/>
          <w:color w:val="222222"/>
          <w:sz w:val="24"/>
          <w:szCs w:val="24"/>
          <w:shd w:val="clear" w:color="auto" w:fill="FFFFFF"/>
          <w:lang w:eastAsia="en-GB"/>
        </w:rPr>
        <w:t>Kerülendő az 5,5-6 méteres épületmagasságokba beszorított teljes értékű emelet kialakítása, a nyomott belmagasságok, földszinti padlóvonal magassága és az aránytalan homlokzati megjelenés elkerülése érdekében.</w:t>
      </w:r>
    </w:p>
    <w:p w14:paraId="02F6F18B"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proofErr w:type="spellStart"/>
      <w:r w:rsidRPr="004D0E9E">
        <w:rPr>
          <w:rFonts w:ascii="Times New Roman" w:eastAsia="Times New Roman" w:hAnsi="Times New Roman"/>
          <w:color w:val="222222"/>
          <w:sz w:val="24"/>
          <w:szCs w:val="24"/>
          <w:shd w:val="clear" w:color="auto" w:fill="FFFFFF"/>
          <w:lang w:eastAsia="en-GB"/>
        </w:rPr>
        <w:t>Magastetős</w:t>
      </w:r>
      <w:proofErr w:type="spellEnd"/>
      <w:r w:rsidRPr="004D0E9E">
        <w:rPr>
          <w:rFonts w:ascii="Times New Roman" w:eastAsia="Times New Roman" w:hAnsi="Times New Roman"/>
          <w:color w:val="222222"/>
          <w:sz w:val="24"/>
          <w:szCs w:val="24"/>
          <w:shd w:val="clear" w:color="auto" w:fill="FFFFFF"/>
          <w:lang w:eastAsia="en-GB"/>
        </w:rPr>
        <w:t xml:space="preserve"> épület tetőterét csak egy szintként lehet beépíteni, melybe a tetőtér zárófödémével kialakuló padlástér nem értendő bele.</w:t>
      </w:r>
    </w:p>
    <w:p w14:paraId="569D0563" w14:textId="77777777" w:rsidR="00AF0571" w:rsidRPr="004D0E9E" w:rsidRDefault="00AF0571" w:rsidP="00AF0571">
      <w:pPr>
        <w:pStyle w:val="ListParagraph"/>
        <w:numPr>
          <w:ilvl w:val="0"/>
          <w:numId w:val="16"/>
        </w:numPr>
        <w:ind w:left="1134" w:hanging="774"/>
        <w:rPr>
          <w:rFonts w:ascii="Times New Roman" w:eastAsia="Times New Roman" w:hAnsi="Times New Roman"/>
          <w:sz w:val="24"/>
          <w:szCs w:val="24"/>
          <w:lang w:eastAsia="en-GB"/>
        </w:rPr>
      </w:pPr>
      <w:r w:rsidRPr="004D0E9E">
        <w:rPr>
          <w:rFonts w:ascii="Times New Roman" w:eastAsia="Times New Roman" w:hAnsi="Times New Roman"/>
          <w:color w:val="222222"/>
          <w:sz w:val="24"/>
          <w:szCs w:val="24"/>
          <w:shd w:val="clear" w:color="auto" w:fill="FFFFFF"/>
          <w:lang w:eastAsia="en-GB"/>
        </w:rPr>
        <w:t>A bejárati előlépcsőt, az akadálymentesítést szolgáló építményt, rámpát, a közterület fölé benyúló építményrészt, kerítést úgy lehet elhelyezni, hogy a kapcsolódó közterület használati módjához való illeszkedése, valamint a meglévő és a telepítendő fákra, fasorokra, közüzemi vezetékekre és berendezésekre gyakorolt hatása kedvező legyen.</w:t>
      </w:r>
    </w:p>
    <w:p w14:paraId="60E48108"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shd w:val="clear" w:color="auto" w:fill="FFFFFF"/>
          <w:lang w:eastAsia="en-GB"/>
        </w:rPr>
        <w:t>Épületet úgy lehet elhelyezni, hogy a homlokzat tagolásával, színezésével, a nyílászárók kiosztásával, az épület rendeltetésével és használatának sajátosságaival a homlokzatra és az épülettömegre vonatkozó építészeti megoldások összhatása utcaképre gyakorolt hatása kedvező legyen.</w:t>
      </w:r>
    </w:p>
    <w:p w14:paraId="3936E720"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shd w:val="clear" w:color="auto" w:fill="FFFFFF"/>
          <w:lang w:eastAsia="en-GB"/>
        </w:rPr>
        <w:t>Bármely közterülettel érintkező telekhatáron történő építés esetén az azonos telken lévő valamennyi épület, épületrész utcai homlokzatát egységes terv alapján kell kialakítani.</w:t>
      </w:r>
    </w:p>
    <w:p w14:paraId="0A4D7A97"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 xml:space="preserve">Az épületek átalakítása, bővítése utólagos hőszigetelése esetén e műveleteket a több rendeltetési egységet tartalmazó épületek esetén is csak egy időben, az épület egészét tekintve lehet valósítani. Ide kell érteni az épületek utólagos színezését, </w:t>
      </w:r>
      <w:r w:rsidRPr="004D0E9E">
        <w:rPr>
          <w:rFonts w:ascii="Times New Roman" w:eastAsia="Times New Roman" w:hAnsi="Times New Roman"/>
          <w:color w:val="222222"/>
          <w:sz w:val="24"/>
          <w:szCs w:val="24"/>
          <w:lang w:eastAsia="en-GB"/>
        </w:rPr>
        <w:lastRenderedPageBreak/>
        <w:t xml:space="preserve">nyílászáró cseréjét, erkély vagy loggia beépítését, a tetőhéjazat cseréjét, </w:t>
      </w:r>
      <w:proofErr w:type="spellStart"/>
      <w:r w:rsidRPr="004D0E9E">
        <w:rPr>
          <w:rFonts w:ascii="Times New Roman" w:eastAsia="Times New Roman" w:hAnsi="Times New Roman"/>
          <w:color w:val="222222"/>
          <w:sz w:val="24"/>
          <w:szCs w:val="24"/>
          <w:lang w:eastAsia="en-GB"/>
        </w:rPr>
        <w:t>burkolatainak</w:t>
      </w:r>
      <w:proofErr w:type="spellEnd"/>
      <w:r w:rsidRPr="004D0E9E">
        <w:rPr>
          <w:rFonts w:ascii="Times New Roman" w:eastAsia="Times New Roman" w:hAnsi="Times New Roman"/>
          <w:color w:val="222222"/>
          <w:sz w:val="24"/>
          <w:szCs w:val="24"/>
          <w:lang w:eastAsia="en-GB"/>
        </w:rPr>
        <w:t xml:space="preserve"> módosítását.</w:t>
      </w:r>
    </w:p>
    <w:p w14:paraId="59649CAA"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Épületet úgy lehet elhelyezni, hogy a tetőzet kialakítása, hajlásszöge és esetleges tetőfelépítménye, anyaghasználata a domináns környezet adottságaihoz illeszkedjen.</w:t>
      </w:r>
    </w:p>
    <w:p w14:paraId="03DB0D3D"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Épületet úgy lehet elhelyezni, hogy a takaratlanul maradó tűzfalak, túlnyúló épületrészek esztétikus megjelenésűek legyenek.</w:t>
      </w:r>
    </w:p>
    <w:p w14:paraId="05978AB8"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Épületet úgy lehet elhelyezni, hogy az épületornamentika, anyaghasználat a környezetbe illeszkedjen.</w:t>
      </w:r>
    </w:p>
    <w:p w14:paraId="21B1791B"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Az utcai kerítést az épület építészeti karakteréhez, anyaghasználatához, megjelenéséhez, városképi sajátosságaihoz illeszkedően lehet kialakítani.</w:t>
      </w:r>
    </w:p>
    <w:p w14:paraId="307FC67E"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Az épület gépészeti és egyéb berendezések, tartozékaik elhelyezése úgy lehetséges, hogy azok utcaképre gyakorolt hatása kedvező legyen.</w:t>
      </w:r>
    </w:p>
    <w:p w14:paraId="30EEA6C4"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Klímaberendezést a város egész területén építészeti eszközökkel takartan vagy közterületről nem látható módon, az épületek alárendelt homlokzatára lehet telepíteni.</w:t>
      </w:r>
    </w:p>
    <w:p w14:paraId="4E80829F"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 xml:space="preserve">Síktáblás napelem, napkollektor az építészeti környezethez illeszkedve magas </w:t>
      </w:r>
      <w:proofErr w:type="spellStart"/>
      <w:r w:rsidRPr="004D0E9E">
        <w:rPr>
          <w:rFonts w:ascii="Times New Roman" w:eastAsia="Times New Roman" w:hAnsi="Times New Roman"/>
          <w:color w:val="222222"/>
          <w:sz w:val="24"/>
          <w:szCs w:val="24"/>
          <w:lang w:eastAsia="en-GB"/>
        </w:rPr>
        <w:t>tetős</w:t>
      </w:r>
      <w:proofErr w:type="spellEnd"/>
      <w:r w:rsidRPr="004D0E9E">
        <w:rPr>
          <w:rFonts w:ascii="Times New Roman" w:eastAsia="Times New Roman" w:hAnsi="Times New Roman"/>
          <w:color w:val="222222"/>
          <w:sz w:val="24"/>
          <w:szCs w:val="24"/>
          <w:lang w:eastAsia="en-GB"/>
        </w:rPr>
        <w:t xml:space="preserve"> épületen bármely az épület ferde tetősíkjában, azzal megegyező dőlésszögben, lapos </w:t>
      </w:r>
      <w:proofErr w:type="spellStart"/>
      <w:r w:rsidRPr="004D0E9E">
        <w:rPr>
          <w:rFonts w:ascii="Times New Roman" w:eastAsia="Times New Roman" w:hAnsi="Times New Roman"/>
          <w:color w:val="222222"/>
          <w:sz w:val="24"/>
          <w:szCs w:val="24"/>
          <w:lang w:eastAsia="en-GB"/>
        </w:rPr>
        <w:t>tetős</w:t>
      </w:r>
      <w:proofErr w:type="spellEnd"/>
      <w:r w:rsidRPr="004D0E9E">
        <w:rPr>
          <w:rFonts w:ascii="Times New Roman" w:eastAsia="Times New Roman" w:hAnsi="Times New Roman"/>
          <w:color w:val="222222"/>
          <w:sz w:val="24"/>
          <w:szCs w:val="24"/>
          <w:lang w:eastAsia="en-GB"/>
        </w:rPr>
        <w:t xml:space="preserve"> épületen elsősorban az épület attikájának takarásában, vagy az épület formálásába építészetileg beillesztve helyezhető el. Egyéb építményen vagy terepszintre fektetve a közterületről nem látható módon helyezhető el.</w:t>
      </w:r>
    </w:p>
    <w:p w14:paraId="331FEA4D"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Épület és építmény csak tájba illesztett módon helyezhető el.</w:t>
      </w:r>
    </w:p>
    <w:p w14:paraId="6A6C4BF6"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t>Új építkezések, épület-átalakítások, közterület-formálás esetén az illeszkedés szempontjai között elsősorban az arányokat kell őrizni és kiemelten kezelni. Mindez nem zárja ki a korszerű építészeti formavilág és anyaghasználat megjelenését, alkalmazását. A hangsúly azonban mindig az arányokon kell legyen. Vonatkozik ez a településszerkezetre, ezen belül a közterületi arányokra, az egyes telkek forma- és méretrendjére és természetesen különösen is az újonnan építendő épületekre és az alkalmazott zöldfelületi megoldásokra. Az arányosságra épített illeszkedés elvének érvényesülni kell az egyes épületek építése vagy átalakítása során az adott épület, építmény saját, belső világára is. Ennek megfelelően a főbb épületformáló építészeti elemek (tető, nyílászárók, falazatok, felhasznált anyagok) egymáshoz viszonyított arányosságának nemcsak a környezethez mérten kell megvalósulnia, hanem egymáshoz képest is.</w:t>
      </w:r>
    </w:p>
    <w:p w14:paraId="57AAFADA" w14:textId="77777777" w:rsidR="00AF0571" w:rsidRPr="004D0E9E" w:rsidRDefault="00AF0571" w:rsidP="00AF0571">
      <w:pPr>
        <w:pStyle w:val="ListParagraph"/>
        <w:numPr>
          <w:ilvl w:val="0"/>
          <w:numId w:val="16"/>
        </w:numPr>
        <w:ind w:left="1134" w:hanging="774"/>
        <w:rPr>
          <w:rFonts w:ascii="Times New Roman" w:eastAsia="Times New Roman" w:hAnsi="Times New Roman"/>
          <w:color w:val="222222"/>
          <w:sz w:val="24"/>
          <w:szCs w:val="24"/>
          <w:shd w:val="clear" w:color="auto" w:fill="FFFFFF"/>
          <w:lang w:eastAsia="en-GB"/>
        </w:rPr>
      </w:pPr>
      <w:r w:rsidRPr="004D0E9E">
        <w:rPr>
          <w:rFonts w:ascii="Times New Roman" w:eastAsia="Times New Roman" w:hAnsi="Times New Roman"/>
          <w:color w:val="222222"/>
          <w:sz w:val="24"/>
          <w:szCs w:val="24"/>
          <w:lang w:eastAsia="en-GB"/>
        </w:rPr>
        <w:lastRenderedPageBreak/>
        <w:t>Az illeszkedési főszabály szempontjainak alkalmazásakor figyelemmel kell lenni arra, hogy azok ne zárják ki újszerű építészeti, műszaki megoldások alkalmazhatóságát.</w:t>
      </w:r>
    </w:p>
    <w:p w14:paraId="556658E8" w14:textId="77777777" w:rsidR="00AF0571" w:rsidRPr="004D0E9E" w:rsidRDefault="00AF0571" w:rsidP="00AF0571">
      <w:pPr>
        <w:ind w:left="720"/>
        <w:jc w:val="both"/>
        <w:rPr>
          <w:rFonts w:ascii="Times New Roman" w:hAnsi="Times New Roman"/>
          <w:sz w:val="24"/>
          <w:szCs w:val="24"/>
        </w:rPr>
      </w:pPr>
    </w:p>
    <w:p w14:paraId="526DA2B5" w14:textId="77777777" w:rsidR="00AF0571" w:rsidRPr="004D0E9E" w:rsidRDefault="00AF0571" w:rsidP="00AF0571">
      <w:pPr>
        <w:ind w:left="720"/>
        <w:jc w:val="center"/>
        <w:rPr>
          <w:rFonts w:ascii="Times New Roman" w:hAnsi="Times New Roman"/>
          <w:b/>
          <w:sz w:val="24"/>
          <w:szCs w:val="24"/>
          <w:shd w:val="clear" w:color="auto" w:fill="FFFFFF"/>
        </w:rPr>
      </w:pPr>
      <w:r w:rsidRPr="004D0E9E">
        <w:rPr>
          <w:rFonts w:ascii="Times New Roman" w:hAnsi="Times New Roman"/>
          <w:b/>
          <w:sz w:val="24"/>
          <w:szCs w:val="24"/>
          <w:shd w:val="clear" w:color="auto" w:fill="FFFFFF"/>
        </w:rPr>
        <w:t>9.§</w:t>
      </w:r>
    </w:p>
    <w:p w14:paraId="5307DF35" w14:textId="77777777" w:rsidR="00AF0571" w:rsidRPr="004D0E9E" w:rsidRDefault="00AF0571" w:rsidP="00AF0571">
      <w:pPr>
        <w:jc w:val="center"/>
        <w:rPr>
          <w:rFonts w:ascii="Times New Roman" w:hAnsi="Times New Roman"/>
          <w:b/>
          <w:sz w:val="24"/>
          <w:szCs w:val="24"/>
          <w:shd w:val="clear" w:color="auto" w:fill="FFFFFF"/>
        </w:rPr>
      </w:pPr>
      <w:r w:rsidRPr="004D0E9E">
        <w:rPr>
          <w:rFonts w:ascii="Times New Roman" w:hAnsi="Times New Roman"/>
          <w:b/>
          <w:sz w:val="24"/>
          <w:szCs w:val="24"/>
          <w:shd w:val="clear" w:color="auto" w:fill="FFFFFF"/>
        </w:rPr>
        <w:t>A zöldfelületek kialakításának módjára, és sajátos építményfajták elhelyezésének követelményei</w:t>
      </w:r>
    </w:p>
    <w:p w14:paraId="700ACBD8" w14:textId="77777777" w:rsidR="00AF0571" w:rsidRPr="004D0E9E" w:rsidRDefault="00AF0571" w:rsidP="00AF0571">
      <w:pPr>
        <w:numPr>
          <w:ilvl w:val="0"/>
          <w:numId w:val="13"/>
        </w:numPr>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A környezethez való illeszkedést az alábbi szempontokat egyenként és összességében is mérlegelve kell vizsgálni:</w:t>
      </w:r>
    </w:p>
    <w:p w14:paraId="693B0445" w14:textId="77777777" w:rsidR="00AF0571" w:rsidRPr="004D0E9E" w:rsidRDefault="00AF0571" w:rsidP="00AF0571">
      <w:pPr>
        <w:numPr>
          <w:ilvl w:val="0"/>
          <w:numId w:val="12"/>
        </w:numPr>
        <w:spacing w:after="0"/>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előnyös környezeti változások a terepalakítás, a csapadékvíz-elhelyezés és a növénytelepítés vonatkozásában,</w:t>
      </w:r>
    </w:p>
    <w:p w14:paraId="181FAD00" w14:textId="77777777" w:rsidR="00AF0571" w:rsidRPr="004D0E9E" w:rsidRDefault="00AF0571" w:rsidP="00AF0571">
      <w:pPr>
        <w:numPr>
          <w:ilvl w:val="0"/>
          <w:numId w:val="12"/>
        </w:numPr>
        <w:spacing w:after="0"/>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a közterületek használhatóságának megőrzése a beépítés okozta gépjármű-terhelés fokozódása ellenére,</w:t>
      </w:r>
    </w:p>
    <w:p w14:paraId="123C9BFD" w14:textId="77777777" w:rsidR="00AF0571" w:rsidRPr="004D0E9E" w:rsidRDefault="00AF0571" w:rsidP="00AF0571">
      <w:pPr>
        <w:numPr>
          <w:ilvl w:val="0"/>
          <w:numId w:val="12"/>
        </w:numPr>
        <w:spacing w:after="0"/>
        <w:jc w:val="both"/>
        <w:rPr>
          <w:rFonts w:ascii="Times New Roman" w:hAnsi="Times New Roman"/>
          <w:sz w:val="24"/>
          <w:szCs w:val="24"/>
        </w:rPr>
      </w:pPr>
      <w:r w:rsidRPr="004D0E9E">
        <w:rPr>
          <w:rFonts w:ascii="Times New Roman" w:hAnsi="Times New Roman"/>
          <w:sz w:val="24"/>
          <w:szCs w:val="24"/>
          <w:shd w:val="clear" w:color="auto" w:fill="FFFFFF"/>
        </w:rPr>
        <w:t>a telek előtti közterületi járda, gépjármű-behajtó</w:t>
      </w:r>
      <w:r w:rsidRPr="004D0E9E">
        <w:rPr>
          <w:rFonts w:ascii="Times New Roman" w:hAnsi="Times New Roman"/>
          <w:b/>
          <w:sz w:val="24"/>
          <w:szCs w:val="24"/>
          <w:shd w:val="clear" w:color="auto" w:fill="FFFFFF"/>
        </w:rPr>
        <w:t>,</w:t>
      </w:r>
      <w:r w:rsidRPr="004D0E9E">
        <w:rPr>
          <w:rFonts w:ascii="Times New Roman" w:hAnsi="Times New Roman"/>
          <w:sz w:val="24"/>
          <w:szCs w:val="24"/>
          <w:shd w:val="clear" w:color="auto" w:fill="FFFFFF"/>
        </w:rPr>
        <w:t xml:space="preserve"> vízelvezető árok, zöldsáv kialakítása, utcaszintű összerendezése, </w:t>
      </w:r>
    </w:p>
    <w:p w14:paraId="3A38FB39" w14:textId="77777777" w:rsidR="00AF0571" w:rsidRPr="004D0E9E" w:rsidRDefault="00AF0571" w:rsidP="00AF0571">
      <w:pPr>
        <w:numPr>
          <w:ilvl w:val="0"/>
          <w:numId w:val="12"/>
        </w:numPr>
        <w:spacing w:after="0"/>
        <w:jc w:val="both"/>
        <w:rPr>
          <w:rFonts w:ascii="Times New Roman" w:hAnsi="Times New Roman"/>
          <w:sz w:val="24"/>
          <w:szCs w:val="24"/>
        </w:rPr>
      </w:pPr>
      <w:r w:rsidRPr="004D0E9E">
        <w:rPr>
          <w:rFonts w:ascii="Times New Roman" w:hAnsi="Times New Roman"/>
          <w:sz w:val="24"/>
          <w:szCs w:val="24"/>
        </w:rPr>
        <w:t xml:space="preserve">az új épületek építése során azok közterületi kapcsolódási pontjait és módozatait, valamennyi esetben a kapcsolódó zöld és közterületi viszonyok vizsgálatával, ahhoz igazodva kell megoldani, </w:t>
      </w:r>
    </w:p>
    <w:p w14:paraId="370A8A08" w14:textId="77777777" w:rsidR="00AF0571" w:rsidRPr="004D0E9E" w:rsidRDefault="00AF0571" w:rsidP="00AF0571">
      <w:pPr>
        <w:numPr>
          <w:ilvl w:val="0"/>
          <w:numId w:val="12"/>
        </w:numPr>
        <w:spacing w:after="0"/>
        <w:jc w:val="both"/>
        <w:rPr>
          <w:rFonts w:ascii="Times New Roman" w:hAnsi="Times New Roman"/>
          <w:sz w:val="24"/>
          <w:szCs w:val="24"/>
        </w:rPr>
      </w:pPr>
      <w:r w:rsidRPr="004D0E9E">
        <w:rPr>
          <w:rFonts w:ascii="Times New Roman" w:hAnsi="Times New Roman"/>
          <w:sz w:val="24"/>
          <w:szCs w:val="24"/>
        </w:rPr>
        <w:t>a közlekedési rendszerek fejlesztésekor figyelembe kell venni a település zöldfelületi és közterületi teherbíró képességét és jellemzőit. Törekedni szükséges az egyirányúsítással és a fenntartható városi logisztikai megoldásokból fakadó újszerű lehetőségekkel - különösen a belvárosban -, kerülve a közterületi szélesítést a zöldfelületek rovására.</w:t>
      </w:r>
    </w:p>
    <w:p w14:paraId="2A5E23F5" w14:textId="77777777" w:rsidR="00AF0571" w:rsidRPr="004D0E9E" w:rsidRDefault="00AF0571" w:rsidP="00AF0571">
      <w:pPr>
        <w:numPr>
          <w:ilvl w:val="0"/>
          <w:numId w:val="13"/>
        </w:numPr>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Út-, kerékpárút, parkoló- és járdaépítési tervek engedélyezése és megvalósítása csak a tervdokumentáció részét képező környezetrendezési tervvel együtt végezhető.</w:t>
      </w:r>
    </w:p>
    <w:p w14:paraId="789639AE" w14:textId="77777777" w:rsidR="00AF0571" w:rsidRPr="004D0E9E" w:rsidRDefault="00AF0571" w:rsidP="00AF0571">
      <w:pPr>
        <w:numPr>
          <w:ilvl w:val="0"/>
          <w:numId w:val="13"/>
        </w:numPr>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A közterületeken a fasorok megőrzendők, megtartandók, szükség esetén a fasorok kiegészítendők. A közterületeken meglévő fa helyek, fasor helyek megtartandók, el nem építhetők, a lehetséges fásításokról a közterületet érintő építési, átépítési és felújítási, rekonstrukciós munkálatok során gondoskodni kell.</w:t>
      </w:r>
    </w:p>
    <w:p w14:paraId="362FB396" w14:textId="77777777" w:rsidR="00AF0571" w:rsidRPr="004D0E9E" w:rsidRDefault="00AF0571" w:rsidP="00AF0571">
      <w:pPr>
        <w:numPr>
          <w:ilvl w:val="0"/>
          <w:numId w:val="13"/>
        </w:numPr>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A közmű fejlesztés tervezésekor keresztszelvényen is be kell mutatni a távlati közmű elhelyezést, mind a felszín alatti, mind a felszín feletti útszelvény elemeit elhelyezve. Földkábeles villamos hálózat kiépítés esetén a növényállomány megőrzése kiemelt szempont, annak pótlásakor a helyszíni elhelyezésre kell törekedni.</w:t>
      </w:r>
    </w:p>
    <w:p w14:paraId="5F094035" w14:textId="77777777" w:rsidR="00AF0571" w:rsidRPr="004D0E9E" w:rsidRDefault="00AF0571" w:rsidP="00AF0571">
      <w:pPr>
        <w:numPr>
          <w:ilvl w:val="0"/>
          <w:numId w:val="13"/>
        </w:numPr>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A telekhatár és az úttest közötti közterületi zöldfelületet (zöldsávot) keresztező, az útkezelői hozzájárulás alapjául szolgáló tervben rögzített útcsatlakozás szélességében (ennek hiányában az ingatlan kapuszélességében) létesíthető csak burkolt felület, amelyet személygépjármű és kistehergépjármű behajtója esetén kiselemes útburkolattal kell kialakítani.</w:t>
      </w:r>
    </w:p>
    <w:p w14:paraId="00F10C5F" w14:textId="77777777" w:rsidR="00AF0571" w:rsidRPr="004D0E9E" w:rsidRDefault="00AF0571" w:rsidP="00AF0571">
      <w:pPr>
        <w:numPr>
          <w:ilvl w:val="0"/>
          <w:numId w:val="13"/>
        </w:numPr>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lastRenderedPageBreak/>
        <w:t>Mezőgazdasági-, erdő és zöldterületi övezetekben fenntartható tájhasználatot megvalósító gazdálkodást, kezelést vagy üzemeltetést kell folytatni, mind a természeti erőforrások, mind a tájképi értékek megőrzését figyelembe véve.</w:t>
      </w:r>
    </w:p>
    <w:p w14:paraId="3A744731" w14:textId="77777777" w:rsidR="00AF0571" w:rsidRPr="004D0E9E" w:rsidRDefault="00AF0571" w:rsidP="00AF0571">
      <w:pPr>
        <w:ind w:left="720"/>
        <w:jc w:val="center"/>
        <w:rPr>
          <w:rFonts w:ascii="Times New Roman" w:hAnsi="Times New Roman"/>
          <w:sz w:val="24"/>
          <w:szCs w:val="24"/>
          <w:shd w:val="clear" w:color="auto" w:fill="FFFFFF"/>
        </w:rPr>
      </w:pPr>
    </w:p>
    <w:p w14:paraId="19DC02DD" w14:textId="77777777" w:rsidR="00AF0571" w:rsidRPr="004D0E9E" w:rsidRDefault="00AF0571" w:rsidP="00AF0571">
      <w:pPr>
        <w:ind w:left="720"/>
        <w:jc w:val="center"/>
        <w:rPr>
          <w:rFonts w:ascii="Times New Roman" w:hAnsi="Times New Roman"/>
          <w:b/>
          <w:sz w:val="24"/>
          <w:szCs w:val="24"/>
          <w:shd w:val="clear" w:color="auto" w:fill="FFFFFF"/>
        </w:rPr>
      </w:pPr>
      <w:r w:rsidRPr="004D0E9E">
        <w:rPr>
          <w:rFonts w:ascii="Times New Roman" w:hAnsi="Times New Roman"/>
          <w:b/>
          <w:sz w:val="24"/>
          <w:szCs w:val="24"/>
          <w:shd w:val="clear" w:color="auto" w:fill="FFFFFF"/>
        </w:rPr>
        <w:t xml:space="preserve">10. </w:t>
      </w:r>
      <w:r w:rsidRPr="004D0E9E">
        <w:rPr>
          <w:rFonts w:ascii="Times New Roman" w:hAnsi="Times New Roman"/>
          <w:b/>
          <w:bCs/>
          <w:sz w:val="24"/>
          <w:szCs w:val="24"/>
        </w:rPr>
        <w:t>§</w:t>
      </w:r>
      <w:r w:rsidRPr="004D0E9E">
        <w:rPr>
          <w:rFonts w:ascii="Times New Roman" w:hAnsi="Times New Roman"/>
          <w:b/>
          <w:sz w:val="24"/>
          <w:szCs w:val="24"/>
          <w:shd w:val="clear" w:color="auto" w:fill="FFFFFF"/>
        </w:rPr>
        <w:t xml:space="preserve"> </w:t>
      </w:r>
    </w:p>
    <w:p w14:paraId="286691FB" w14:textId="77777777" w:rsidR="00AF0571" w:rsidRPr="004D0E9E" w:rsidRDefault="00AF0571" w:rsidP="00AF0571">
      <w:pPr>
        <w:pStyle w:val="Bekezds"/>
        <w:ind w:left="720" w:firstLine="0"/>
        <w:jc w:val="center"/>
        <w:rPr>
          <w:rFonts w:ascii="Times New Roman" w:hAnsi="Times New Roman"/>
          <w:b/>
          <w:bCs/>
          <w:szCs w:val="24"/>
        </w:rPr>
      </w:pPr>
      <w:r w:rsidRPr="004D0E9E">
        <w:rPr>
          <w:rFonts w:ascii="Times New Roman" w:hAnsi="Times New Roman"/>
          <w:b/>
          <w:bCs/>
          <w:szCs w:val="24"/>
        </w:rPr>
        <w:t>Helyi építészeti örökség értékeinek követelményei</w:t>
      </w:r>
    </w:p>
    <w:p w14:paraId="01FB1EC8" w14:textId="77777777" w:rsidR="00AF0571" w:rsidRPr="004D0E9E" w:rsidRDefault="00AF0571" w:rsidP="00AF0571">
      <w:pPr>
        <w:jc w:val="center"/>
        <w:rPr>
          <w:rFonts w:ascii="Times New Roman" w:hAnsi="Times New Roman"/>
          <w:sz w:val="24"/>
          <w:szCs w:val="24"/>
          <w:shd w:val="clear" w:color="auto" w:fill="FFFFFF"/>
        </w:rPr>
      </w:pPr>
    </w:p>
    <w:p w14:paraId="19D894E8" w14:textId="77777777" w:rsidR="00AF0571" w:rsidRPr="004D0E9E" w:rsidRDefault="00AF0571" w:rsidP="00AF0571">
      <w:pPr>
        <w:pStyle w:val="Bekezds"/>
        <w:numPr>
          <w:ilvl w:val="0"/>
          <w:numId w:val="14"/>
        </w:numPr>
        <w:shd w:val="clear" w:color="auto" w:fill="FFFFFF"/>
        <w:rPr>
          <w:rFonts w:ascii="Times New Roman" w:eastAsia="H-Times-Roman" w:hAnsi="Times New Roman"/>
          <w:szCs w:val="24"/>
        </w:rPr>
      </w:pPr>
      <w:r w:rsidRPr="004D0E9E">
        <w:rPr>
          <w:rFonts w:ascii="Times New Roman" w:eastAsia="H-Times-Roman" w:hAnsi="Times New Roman"/>
          <w:szCs w:val="24"/>
        </w:rPr>
        <w:t xml:space="preserve">Az egyedi védelem tárgyának – a védettség alapját jelentő értékét képező – eredeti külső megjelenését, (beleértve az ahhoz csatlakozó tetőfelületet és vízelvezető rendszert) </w:t>
      </w:r>
    </w:p>
    <w:p w14:paraId="24D54F3E" w14:textId="77777777" w:rsidR="00AF0571" w:rsidRPr="004D0E9E" w:rsidRDefault="00AF0571" w:rsidP="00AF0571">
      <w:pPr>
        <w:pStyle w:val="Bekezds"/>
        <w:shd w:val="clear" w:color="auto" w:fill="FFFFFF"/>
        <w:ind w:left="709" w:firstLine="371"/>
        <w:rPr>
          <w:rFonts w:ascii="Times New Roman" w:eastAsia="H-Times-Roman" w:hAnsi="Times New Roman"/>
          <w:szCs w:val="24"/>
        </w:rPr>
      </w:pPr>
      <w:r w:rsidRPr="004D0E9E">
        <w:rPr>
          <w:rFonts w:ascii="Times New Roman" w:eastAsia="H-Times-Roman" w:hAnsi="Times New Roman"/>
          <w:szCs w:val="24"/>
        </w:rPr>
        <w:t xml:space="preserve">a) egészének és részleteinek külső geometriai formáit, azok rész- és befoglaló méreteit, </w:t>
      </w:r>
    </w:p>
    <w:p w14:paraId="264DC887" w14:textId="77777777" w:rsidR="00AF0571" w:rsidRPr="004D0E9E" w:rsidRDefault="00AF0571" w:rsidP="00AF0571">
      <w:pPr>
        <w:pStyle w:val="Bekezds"/>
        <w:shd w:val="clear" w:color="auto" w:fill="FFFFFF"/>
        <w:ind w:left="709" w:firstLine="371"/>
        <w:rPr>
          <w:rFonts w:ascii="Times New Roman" w:eastAsia="H-Times-Roman" w:hAnsi="Times New Roman"/>
          <w:szCs w:val="24"/>
        </w:rPr>
      </w:pPr>
      <w:r w:rsidRPr="004D0E9E">
        <w:rPr>
          <w:rFonts w:ascii="Times New Roman" w:eastAsia="H-Times-Roman" w:hAnsi="Times New Roman"/>
          <w:szCs w:val="24"/>
        </w:rPr>
        <w:t xml:space="preserve">b) eredeti anyaghatását, nyílászárók esetében eredeti anyaghasználatát, díszítettségét, tok- és szárnyszerkezeti méret- és arányrendjét, valamint a nyílás- és osztásrendjét </w:t>
      </w:r>
    </w:p>
    <w:p w14:paraId="1112B611" w14:textId="77777777" w:rsidR="00AF0571" w:rsidRPr="004D0E9E" w:rsidRDefault="00AF0571" w:rsidP="00AF0571">
      <w:pPr>
        <w:pStyle w:val="Bekezds"/>
        <w:shd w:val="clear" w:color="auto" w:fill="FFFFFF"/>
        <w:ind w:left="709" w:firstLine="371"/>
        <w:rPr>
          <w:rFonts w:ascii="Times New Roman" w:eastAsia="H-Times-Roman" w:hAnsi="Times New Roman"/>
          <w:szCs w:val="24"/>
        </w:rPr>
      </w:pPr>
      <w:r w:rsidRPr="004D0E9E">
        <w:rPr>
          <w:rFonts w:ascii="Times New Roman" w:eastAsia="H-Times-Roman" w:hAnsi="Times New Roman"/>
          <w:szCs w:val="24"/>
        </w:rPr>
        <w:t xml:space="preserve">c) eredeti épülettartozékait meg kell őrizni, illetve helyre kell állítani. </w:t>
      </w:r>
    </w:p>
    <w:p w14:paraId="15DF678C" w14:textId="77777777" w:rsidR="00AF0571" w:rsidRPr="004D0E9E" w:rsidRDefault="00AF0571" w:rsidP="00AF0571">
      <w:pPr>
        <w:pStyle w:val="Bekezds"/>
        <w:shd w:val="clear" w:color="auto" w:fill="FFFFFF"/>
        <w:ind w:left="709" w:firstLine="0"/>
        <w:rPr>
          <w:rFonts w:ascii="Times New Roman" w:eastAsia="H-Times-Roman" w:hAnsi="Times New Roman"/>
          <w:szCs w:val="24"/>
        </w:rPr>
      </w:pPr>
    </w:p>
    <w:p w14:paraId="36941045" w14:textId="77777777" w:rsidR="00AF0571" w:rsidRPr="004D0E9E" w:rsidRDefault="00AF0571" w:rsidP="00AF0571">
      <w:pPr>
        <w:pStyle w:val="Bekezds"/>
        <w:numPr>
          <w:ilvl w:val="0"/>
          <w:numId w:val="14"/>
        </w:numPr>
        <w:shd w:val="clear" w:color="auto" w:fill="FFFFFF"/>
        <w:rPr>
          <w:rFonts w:ascii="Times New Roman" w:eastAsia="H-Times-Roman" w:hAnsi="Times New Roman"/>
          <w:szCs w:val="24"/>
        </w:rPr>
      </w:pPr>
      <w:r w:rsidRPr="004D0E9E">
        <w:rPr>
          <w:rFonts w:ascii="Times New Roman" w:eastAsia="H-Times-Roman" w:hAnsi="Times New Roman"/>
          <w:szCs w:val="24"/>
        </w:rPr>
        <w:t>Ha a helyi egyedi védelem tárgyának egy részét, részletét korábban az eredetitől stílus idegen módon eltérő megjelenésűvé alakították, építették át, (pl.: tagozatok, nyílászárók mérete, nyílás- és osztásrendje, felületképzés), és az eredeti (építéskori) állapotáról készült, illetve arra vonatkozó dokumentum nem lelhető fel, akkor azt a homlokzat megmaradt eredeti elemeinek, vagy hasonló stílusú épülethomlokzatok analóg formaelemeinek alkalmazásával kell helyreállítani.</w:t>
      </w:r>
    </w:p>
    <w:p w14:paraId="6940F98F" w14:textId="77777777" w:rsidR="00AF0571" w:rsidRPr="004D0E9E" w:rsidRDefault="00AF0571" w:rsidP="00AF0571">
      <w:pPr>
        <w:pStyle w:val="Bekezds"/>
        <w:shd w:val="clear" w:color="auto" w:fill="FFFFFF"/>
        <w:ind w:left="1080" w:firstLine="0"/>
        <w:rPr>
          <w:rFonts w:ascii="Times New Roman" w:eastAsia="H-Times-Roman" w:hAnsi="Times New Roman"/>
          <w:szCs w:val="24"/>
        </w:rPr>
      </w:pPr>
    </w:p>
    <w:p w14:paraId="7CB2E2A0" w14:textId="77777777" w:rsidR="00AF0571" w:rsidRPr="004D0E9E" w:rsidRDefault="00AF0571" w:rsidP="00AF0571">
      <w:pPr>
        <w:numPr>
          <w:ilvl w:val="0"/>
          <w:numId w:val="14"/>
        </w:numPr>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Helyi egyedi védelem alatt álló épület tető felületén tetősíkban fekvő ablak létesíthető.</w:t>
      </w:r>
    </w:p>
    <w:p w14:paraId="75AD01BE" w14:textId="77777777" w:rsidR="00AF0571" w:rsidRPr="004D0E9E" w:rsidRDefault="00AF0571" w:rsidP="00AF0571">
      <w:pPr>
        <w:rPr>
          <w:rFonts w:ascii="Times New Roman" w:hAnsi="Times New Roman"/>
          <w:sz w:val="24"/>
          <w:szCs w:val="24"/>
          <w:shd w:val="clear" w:color="auto" w:fill="FFFFFF"/>
        </w:rPr>
      </w:pPr>
    </w:p>
    <w:p w14:paraId="0928CC57" w14:textId="77777777" w:rsidR="00AF0571" w:rsidRPr="004D0E9E" w:rsidRDefault="00AF0571" w:rsidP="00AF0571">
      <w:pPr>
        <w:ind w:left="720"/>
        <w:jc w:val="center"/>
        <w:rPr>
          <w:rFonts w:ascii="Times New Roman" w:hAnsi="Times New Roman"/>
          <w:b/>
          <w:sz w:val="24"/>
          <w:szCs w:val="24"/>
        </w:rPr>
      </w:pPr>
      <w:r w:rsidRPr="004D0E9E">
        <w:rPr>
          <w:rFonts w:ascii="Times New Roman" w:hAnsi="Times New Roman"/>
          <w:b/>
          <w:bCs/>
          <w:sz w:val="24"/>
          <w:szCs w:val="24"/>
        </w:rPr>
        <w:t>11. §</w:t>
      </w:r>
    </w:p>
    <w:p w14:paraId="7D33D1E2"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sz w:val="24"/>
          <w:szCs w:val="24"/>
        </w:rPr>
        <w:t>A reklámokra, reklámhordozókra és egyéb műszaki berendezésekre vonatkozó egyedi településképi követelmények</w:t>
      </w:r>
    </w:p>
    <w:p w14:paraId="4807D8B7" w14:textId="77777777" w:rsidR="00AF0571" w:rsidRPr="004D0E9E" w:rsidRDefault="00AF0571" w:rsidP="00AF0571">
      <w:pPr>
        <w:jc w:val="center"/>
        <w:rPr>
          <w:rFonts w:ascii="Times New Roman" w:hAnsi="Times New Roman"/>
          <w:sz w:val="24"/>
          <w:szCs w:val="24"/>
        </w:rPr>
      </w:pPr>
    </w:p>
    <w:p w14:paraId="7011CA01" w14:textId="77777777" w:rsidR="00AF0571" w:rsidRPr="004D0E9E" w:rsidRDefault="00AF0571" w:rsidP="00AF0571">
      <w:pPr>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Csak a Tervtanács által jóváhagyott típus szerinti közművelődési hirdetőoszlopon vagy utasvárón lehet reklámot elhelyezni.</w:t>
      </w:r>
      <w:r w:rsidRPr="004D0E9E">
        <w:rPr>
          <w:rFonts w:ascii="Times New Roman" w:eastAsia="H-Times-Roman" w:hAnsi="Times New Roman"/>
          <w:sz w:val="24"/>
          <w:szCs w:val="24"/>
        </w:rPr>
        <w:t xml:space="preserve"> </w:t>
      </w:r>
    </w:p>
    <w:p w14:paraId="757F8D48" w14:textId="77777777" w:rsidR="00AF0571" w:rsidRPr="004D0E9E" w:rsidRDefault="00AF0571" w:rsidP="00AF0571">
      <w:pPr>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Saját tevékenységet hirdető ideiglenes reklám elhelyezése építési hálón az építkezés időtartama alatt lehetséges.</w:t>
      </w:r>
      <w:r w:rsidRPr="004D0E9E">
        <w:rPr>
          <w:rFonts w:ascii="Times New Roman" w:eastAsia="H-Times-Roman" w:hAnsi="Times New Roman"/>
          <w:sz w:val="24"/>
          <w:szCs w:val="24"/>
        </w:rPr>
        <w:t xml:space="preserve"> </w:t>
      </w:r>
    </w:p>
    <w:p w14:paraId="395C0C5A" w14:textId="77777777" w:rsidR="00AF0571" w:rsidRPr="004D0E9E" w:rsidRDefault="00AF0571" w:rsidP="00AF0571">
      <w:pPr>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Kulturális eseményt, rendezvényt hirdető ideiglenes reklám elhelyezése molinón lehetséges.</w:t>
      </w:r>
      <w:r w:rsidRPr="004D0E9E">
        <w:rPr>
          <w:rFonts w:ascii="Times New Roman" w:eastAsia="H-Times-Roman" w:hAnsi="Times New Roman"/>
          <w:sz w:val="24"/>
          <w:szCs w:val="24"/>
        </w:rPr>
        <w:t xml:space="preserve"> </w:t>
      </w:r>
    </w:p>
    <w:p w14:paraId="1B52A2A7" w14:textId="77777777" w:rsidR="00AF0571" w:rsidRPr="004D0E9E" w:rsidRDefault="00AF0571" w:rsidP="00AF0571">
      <w:pPr>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Útbaigazító tábla elhelyezése nem lehetséges.</w:t>
      </w:r>
      <w:r w:rsidRPr="004D0E9E">
        <w:rPr>
          <w:rFonts w:ascii="Times New Roman" w:eastAsia="H-Times-Roman" w:hAnsi="Times New Roman"/>
          <w:sz w:val="24"/>
          <w:szCs w:val="24"/>
        </w:rPr>
        <w:t xml:space="preserve"> </w:t>
      </w:r>
    </w:p>
    <w:p w14:paraId="4C369EDC" w14:textId="77777777" w:rsidR="00AF0571" w:rsidRPr="004D0E9E" w:rsidRDefault="00AF0571" w:rsidP="00AF0571">
      <w:pPr>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lastRenderedPageBreak/>
        <w:t>Védett területen az épületek utcai homlokzatán az utcaképpel összhangban megoldott cégér létesíthető.</w:t>
      </w:r>
    </w:p>
    <w:p w14:paraId="66792E9E" w14:textId="77777777" w:rsidR="00AF0571" w:rsidRPr="004D0E9E" w:rsidRDefault="00AF0571" w:rsidP="00AF0571">
      <w:pPr>
        <w:pStyle w:val="ListParagraph"/>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rPr>
        <w:t>A rendeltetéssel összefüggő hirdető-berendezéseket az épülethomlokzat tagolásának, színezésének, a nyílászárók kiosztásának és a</w:t>
      </w:r>
      <w:r w:rsidRPr="004D0E9E" w:rsidDel="000036C0">
        <w:rPr>
          <w:rFonts w:ascii="Times New Roman" w:hAnsi="Times New Roman"/>
          <w:sz w:val="24"/>
          <w:szCs w:val="24"/>
        </w:rPr>
        <w:t xml:space="preserve"> </w:t>
      </w:r>
      <w:r w:rsidRPr="004D0E9E">
        <w:rPr>
          <w:rFonts w:ascii="Times New Roman" w:hAnsi="Times New Roman"/>
          <w:sz w:val="24"/>
          <w:szCs w:val="24"/>
        </w:rPr>
        <w:t>városképnek megfelelően lehet elhelyezni és kialakítani.</w:t>
      </w:r>
    </w:p>
    <w:p w14:paraId="51FE554A" w14:textId="77777777" w:rsidR="00AF0571" w:rsidRPr="004D0E9E" w:rsidRDefault="00AF0571" w:rsidP="00AF0571">
      <w:pPr>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rPr>
        <w:t xml:space="preserve">Cégér, cégtábla, címtábla az ingatlanban tevékenységet folytató </w:t>
      </w:r>
      <w:proofErr w:type="spellStart"/>
      <w:r w:rsidRPr="004D0E9E">
        <w:rPr>
          <w:rFonts w:ascii="Times New Roman" w:hAnsi="Times New Roman"/>
          <w:sz w:val="24"/>
          <w:szCs w:val="24"/>
        </w:rPr>
        <w:t>szervezetenként</w:t>
      </w:r>
      <w:proofErr w:type="spellEnd"/>
      <w:r w:rsidRPr="004D0E9E">
        <w:rPr>
          <w:rFonts w:ascii="Times New Roman" w:hAnsi="Times New Roman"/>
          <w:sz w:val="24"/>
          <w:szCs w:val="24"/>
        </w:rPr>
        <w:t xml:space="preserve"> 1 db helyezhető el, amelynek mérete nem haladhatja meg az üzletre eső homlokzati felület 20 %-át. Több egységből álló ipari, kereskedelmi, szolgáltató létesítménycsoport esetében egységesen kialakított cég- vagy címtábla helyezhető el.</w:t>
      </w:r>
    </w:p>
    <w:p w14:paraId="251AD552" w14:textId="77777777" w:rsidR="00AF0571" w:rsidRPr="004D0E9E" w:rsidRDefault="00AF0571" w:rsidP="00AF0571">
      <w:pPr>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shd w:val="clear" w:color="auto" w:fill="FFFFFF"/>
        </w:rPr>
        <w:t>Épület nyílászáró üvegfelületén ragasztott reklám az épületben folytatott tevékenységgel kapcsolatban sem alkalmazható.</w:t>
      </w:r>
    </w:p>
    <w:p w14:paraId="117671AD" w14:textId="77777777" w:rsidR="00AF0571" w:rsidRPr="004D0E9E" w:rsidRDefault="00AF0571" w:rsidP="00AF0571">
      <w:pPr>
        <w:numPr>
          <w:ilvl w:val="0"/>
          <w:numId w:val="10"/>
        </w:numPr>
        <w:ind w:left="0" w:firstLine="0"/>
        <w:jc w:val="both"/>
        <w:rPr>
          <w:rFonts w:ascii="Times New Roman" w:hAnsi="Times New Roman"/>
          <w:sz w:val="24"/>
          <w:szCs w:val="24"/>
          <w:shd w:val="clear" w:color="auto" w:fill="FFFFFF"/>
        </w:rPr>
      </w:pPr>
      <w:r w:rsidRPr="004D0E9E">
        <w:rPr>
          <w:rFonts w:ascii="Times New Roman" w:hAnsi="Times New Roman"/>
          <w:sz w:val="24"/>
          <w:szCs w:val="24"/>
        </w:rPr>
        <w:t>Az (6) bekezdés szerinti cégért úgy kell elhelyezni, hogy az illeszkedjen a homlokzat meglévő vagy tervezett vízszintes és függőleges tagolásához, a nyílászárók kiosztásához. Cégtáblát, cégért elhelyezni a földszintet az emelettől elválasztó sávban vagy földszintes épületnél az ablak, kirakat felső széle és a tetősík közötti sávban lehet.</w:t>
      </w:r>
    </w:p>
    <w:p w14:paraId="07F3A6E2" w14:textId="77777777" w:rsidR="00AF0571" w:rsidRPr="004D0E9E" w:rsidRDefault="00AF0571" w:rsidP="00AF0571">
      <w:pPr>
        <w:numPr>
          <w:ilvl w:val="0"/>
          <w:numId w:val="10"/>
        </w:numPr>
        <w:ind w:left="0" w:firstLine="0"/>
        <w:jc w:val="both"/>
        <w:rPr>
          <w:rFonts w:ascii="Times New Roman" w:hAnsi="Times New Roman"/>
          <w:b/>
          <w:sz w:val="24"/>
          <w:szCs w:val="24"/>
        </w:rPr>
      </w:pPr>
      <w:r w:rsidRPr="004D0E9E">
        <w:rPr>
          <w:rFonts w:ascii="Times New Roman" w:hAnsi="Times New Roman"/>
          <w:sz w:val="24"/>
          <w:szCs w:val="24"/>
        </w:rPr>
        <w:t xml:space="preserve">Ingatlan eladását, bérbeadását meghirdető tábla maximum 0,5 m²-es nagyságban az ingatlan falán vagy kerítésén helyezhető el. Az egyedi címfestett táblák egyoldali reklámfelülete nem haladhatja meg a 2 m²-t. </w:t>
      </w:r>
    </w:p>
    <w:p w14:paraId="2955E5F3" w14:textId="77777777" w:rsidR="00AF0571" w:rsidRPr="004D0E9E" w:rsidRDefault="00AF0571" w:rsidP="00AF0571">
      <w:pPr>
        <w:jc w:val="both"/>
        <w:rPr>
          <w:rFonts w:ascii="Times New Roman" w:hAnsi="Times New Roman"/>
          <w:sz w:val="24"/>
          <w:szCs w:val="24"/>
          <w:shd w:val="clear" w:color="auto" w:fill="FFFFFF"/>
        </w:rPr>
      </w:pPr>
    </w:p>
    <w:p w14:paraId="5F635771" w14:textId="77777777" w:rsidR="00AF0571" w:rsidRDefault="00AF0571" w:rsidP="00AF0571">
      <w:pPr>
        <w:jc w:val="center"/>
        <w:rPr>
          <w:rFonts w:ascii="Times New Roman" w:hAnsi="Times New Roman"/>
          <w:b/>
          <w:sz w:val="24"/>
          <w:szCs w:val="24"/>
        </w:rPr>
      </w:pPr>
      <w:r w:rsidRPr="004D0E9E">
        <w:rPr>
          <w:rFonts w:ascii="Times New Roman" w:hAnsi="Times New Roman"/>
          <w:b/>
          <w:sz w:val="24"/>
          <w:szCs w:val="24"/>
        </w:rPr>
        <w:t>III</w:t>
      </w:r>
      <w:r>
        <w:rPr>
          <w:rFonts w:ascii="Times New Roman" w:hAnsi="Times New Roman"/>
          <w:b/>
          <w:sz w:val="24"/>
          <w:szCs w:val="24"/>
        </w:rPr>
        <w:t>. fejezet</w:t>
      </w:r>
    </w:p>
    <w:p w14:paraId="011E84CA"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sz w:val="24"/>
          <w:szCs w:val="24"/>
        </w:rPr>
        <w:t>Településkép érvényesítési eszközök</w:t>
      </w:r>
    </w:p>
    <w:p w14:paraId="0AD8DABB"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12. §</w:t>
      </w:r>
    </w:p>
    <w:p w14:paraId="3C4BE4E4" w14:textId="77777777" w:rsidR="00AF0571" w:rsidRPr="004D0E9E" w:rsidRDefault="00AF0571" w:rsidP="00AF0571">
      <w:pPr>
        <w:jc w:val="center"/>
        <w:outlineLvl w:val="0"/>
        <w:rPr>
          <w:rFonts w:ascii="Times New Roman" w:hAnsi="Times New Roman"/>
          <w:b/>
          <w:sz w:val="24"/>
          <w:szCs w:val="24"/>
        </w:rPr>
      </w:pPr>
      <w:r w:rsidRPr="004D0E9E">
        <w:rPr>
          <w:rFonts w:ascii="Times New Roman" w:hAnsi="Times New Roman"/>
          <w:b/>
          <w:sz w:val="24"/>
          <w:szCs w:val="24"/>
        </w:rPr>
        <w:t>Településkép-védelmi tájékoztatás, szakmai konzultáció</w:t>
      </w:r>
    </w:p>
    <w:p w14:paraId="4698E392" w14:textId="77777777" w:rsidR="00AF0571" w:rsidRPr="004D0E9E" w:rsidRDefault="00AF0571" w:rsidP="00AF0571">
      <w:pPr>
        <w:numPr>
          <w:ilvl w:val="0"/>
          <w:numId w:val="11"/>
        </w:numPr>
        <w:ind w:left="0" w:hanging="11"/>
        <w:jc w:val="both"/>
        <w:rPr>
          <w:rFonts w:ascii="Times New Roman" w:hAnsi="Times New Roman"/>
          <w:sz w:val="24"/>
          <w:szCs w:val="24"/>
        </w:rPr>
      </w:pPr>
      <w:r w:rsidRPr="004D0E9E">
        <w:rPr>
          <w:rFonts w:ascii="Times New Roman" w:hAnsi="Times New Roman"/>
          <w:sz w:val="24"/>
          <w:szCs w:val="24"/>
        </w:rPr>
        <w:t>Amennyiben a .§-</w:t>
      </w:r>
      <w:proofErr w:type="spellStart"/>
      <w:r w:rsidRPr="004D0E9E">
        <w:rPr>
          <w:rFonts w:ascii="Times New Roman" w:hAnsi="Times New Roman"/>
          <w:sz w:val="24"/>
          <w:szCs w:val="24"/>
        </w:rPr>
        <w:t>ban</w:t>
      </w:r>
      <w:proofErr w:type="spellEnd"/>
      <w:r w:rsidRPr="004D0E9E">
        <w:rPr>
          <w:rFonts w:ascii="Times New Roman" w:hAnsi="Times New Roman"/>
          <w:sz w:val="24"/>
          <w:szCs w:val="24"/>
        </w:rPr>
        <w:t xml:space="preserve"> felsorolt esetekben településképi véleményezési vagy bejelentési eljárás nem folytatható le, abban az esetben kötelező a szakmai konzultáció az építési tevékenység megkezdését megelőzően.</w:t>
      </w:r>
    </w:p>
    <w:p w14:paraId="725F2703" w14:textId="77777777" w:rsidR="00AF0571" w:rsidRPr="004D0E9E" w:rsidRDefault="00AF0571" w:rsidP="00AF0571">
      <w:pPr>
        <w:numPr>
          <w:ilvl w:val="0"/>
          <w:numId w:val="11"/>
        </w:numPr>
        <w:ind w:left="0" w:hanging="11"/>
        <w:jc w:val="both"/>
        <w:rPr>
          <w:rFonts w:ascii="Times New Roman" w:hAnsi="Times New Roman"/>
          <w:sz w:val="24"/>
          <w:szCs w:val="24"/>
        </w:rPr>
      </w:pPr>
      <w:r w:rsidRPr="004D0E9E">
        <w:rPr>
          <w:rFonts w:ascii="Times New Roman" w:hAnsi="Times New Roman"/>
          <w:sz w:val="24"/>
          <w:szCs w:val="24"/>
        </w:rPr>
        <w:t>A szakmai konzultáció iránti kérelmet papír alapon a Polgármesteri Hivatalhoz kell benyújtani az erre a célra készült formanyomtatványon az építési cél rövid leírásával. A kérelemnek tartalmaznia kell az építtető vagy kérelmező nevét és címét, telefonos elérhetőségét, valamint a tervezett és véleményezésre kért építési tevékenység helyét, az érintett telek helyrajzi számát.</w:t>
      </w:r>
    </w:p>
    <w:p w14:paraId="4768892A" w14:textId="77777777" w:rsidR="00AF0571" w:rsidRPr="004D0E9E" w:rsidRDefault="00AF0571" w:rsidP="00AF0571">
      <w:pPr>
        <w:numPr>
          <w:ilvl w:val="0"/>
          <w:numId w:val="11"/>
        </w:numPr>
        <w:ind w:left="0" w:firstLine="0"/>
        <w:jc w:val="both"/>
        <w:rPr>
          <w:rFonts w:ascii="Times New Roman" w:hAnsi="Times New Roman"/>
          <w:sz w:val="24"/>
          <w:szCs w:val="24"/>
        </w:rPr>
      </w:pPr>
      <w:r w:rsidRPr="004D0E9E">
        <w:rPr>
          <w:rFonts w:ascii="Times New Roman" w:hAnsi="Times New Roman"/>
          <w:sz w:val="24"/>
          <w:szCs w:val="24"/>
        </w:rPr>
        <w:t>A szakmai konzultáció kizárólag személyesen történhet az előre egyeztetett időtartamban.</w:t>
      </w:r>
    </w:p>
    <w:p w14:paraId="1062D977" w14:textId="77777777" w:rsidR="00AF0571" w:rsidRPr="004D0E9E" w:rsidRDefault="00AF0571" w:rsidP="00AF0571">
      <w:pPr>
        <w:numPr>
          <w:ilvl w:val="0"/>
          <w:numId w:val="11"/>
        </w:numPr>
        <w:ind w:left="0" w:hanging="11"/>
        <w:jc w:val="both"/>
        <w:rPr>
          <w:rFonts w:ascii="Times New Roman" w:hAnsi="Times New Roman"/>
          <w:sz w:val="24"/>
          <w:szCs w:val="24"/>
        </w:rPr>
      </w:pPr>
      <w:r w:rsidRPr="004D0E9E">
        <w:rPr>
          <w:rFonts w:ascii="Times New Roman" w:hAnsi="Times New Roman"/>
          <w:sz w:val="24"/>
          <w:szCs w:val="24"/>
        </w:rPr>
        <w:lastRenderedPageBreak/>
        <w:t>A szakmai konzultációra építészeti-műszaki dokumentációt kell hozni, melynek a településképi követelményeknek való megfelelést igazoló építészeti-műszaki tervet kell tartalmaznia.</w:t>
      </w:r>
    </w:p>
    <w:p w14:paraId="3B3D6F77" w14:textId="77777777" w:rsidR="00AF0571" w:rsidRPr="004D0E9E" w:rsidRDefault="00AF0571" w:rsidP="00AF0571">
      <w:pPr>
        <w:jc w:val="both"/>
        <w:rPr>
          <w:rFonts w:ascii="Times New Roman" w:hAnsi="Times New Roman"/>
          <w:sz w:val="24"/>
          <w:szCs w:val="24"/>
        </w:rPr>
      </w:pPr>
      <w:r w:rsidRPr="004D0E9E">
        <w:rPr>
          <w:rFonts w:ascii="Times New Roman" w:hAnsi="Times New Roman"/>
          <w:sz w:val="24"/>
          <w:szCs w:val="24"/>
        </w:rPr>
        <w:t>(3) A kötelező szakmai konzultáció és azt igazoló emlékeztető nélkül, vagy nem az abban szereplő módon végzett építési tevékenység szabálytalan építkezésnek minősül.</w:t>
      </w:r>
    </w:p>
    <w:p w14:paraId="3EE9FBC7"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13. §</w:t>
      </w:r>
    </w:p>
    <w:p w14:paraId="316CC913" w14:textId="77777777" w:rsidR="00AF0571" w:rsidRPr="004D0E9E" w:rsidRDefault="00AF0571" w:rsidP="00AF0571">
      <w:pPr>
        <w:jc w:val="center"/>
        <w:outlineLvl w:val="0"/>
        <w:rPr>
          <w:rFonts w:ascii="Times New Roman" w:hAnsi="Times New Roman"/>
          <w:b/>
          <w:sz w:val="24"/>
          <w:szCs w:val="24"/>
        </w:rPr>
      </w:pPr>
      <w:r w:rsidRPr="004D0E9E">
        <w:rPr>
          <w:rFonts w:ascii="Times New Roman" w:hAnsi="Times New Roman"/>
          <w:b/>
          <w:sz w:val="24"/>
          <w:szCs w:val="24"/>
        </w:rPr>
        <w:t>Településképi véleményezési eljárás</w:t>
      </w:r>
    </w:p>
    <w:p w14:paraId="356AB831"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 xml:space="preserve"> (1) A polgármester – amennyiben annak a Kormányrendeletben foglalt feltételei fennállnak – településképi véleményezési eljárást folytat le az építési engedélyezési eljárást megelőzően a (2) bekezdésben foglalt esetekben.</w:t>
      </w:r>
    </w:p>
    <w:p w14:paraId="5A2904EB" w14:textId="77777777" w:rsidR="00AF0571" w:rsidRPr="004D0E9E" w:rsidRDefault="00AF0571" w:rsidP="00AF0571">
      <w:pPr>
        <w:pStyle w:val="Default"/>
        <w:jc w:val="both"/>
        <w:rPr>
          <w:rFonts w:ascii="Times New Roman" w:hAnsi="Times New Roman" w:cs="Times New Roman"/>
          <w:color w:val="auto"/>
        </w:rPr>
      </w:pPr>
    </w:p>
    <w:p w14:paraId="72AE9265"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 xml:space="preserve">(2) A településképi véleményezési eljárás során – a (4) bekezdésben meghatározott kivétellel – megfelelő határidő tűzésével ki kell kérni </w:t>
      </w:r>
    </w:p>
    <w:p w14:paraId="2E332387"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a) a Tervtanács véleményét</w:t>
      </w:r>
    </w:p>
    <w:p w14:paraId="7AE6CF2D" w14:textId="77777777" w:rsidR="00AF0571" w:rsidRPr="004D0E9E" w:rsidRDefault="00AF0571" w:rsidP="00AF0571">
      <w:pPr>
        <w:pStyle w:val="Default"/>
        <w:ind w:left="709"/>
        <w:jc w:val="both"/>
        <w:rPr>
          <w:rFonts w:ascii="Times New Roman" w:hAnsi="Times New Roman" w:cs="Times New Roman"/>
          <w:color w:val="auto"/>
        </w:rPr>
      </w:pPr>
      <w:proofErr w:type="spellStart"/>
      <w:r w:rsidRPr="004D0E9E">
        <w:rPr>
          <w:rFonts w:ascii="Times New Roman" w:hAnsi="Times New Roman" w:cs="Times New Roman"/>
          <w:color w:val="auto"/>
        </w:rPr>
        <w:t>aa</w:t>
      </w:r>
      <w:proofErr w:type="spellEnd"/>
      <w:r w:rsidRPr="004D0E9E">
        <w:rPr>
          <w:rFonts w:ascii="Times New Roman" w:hAnsi="Times New Roman" w:cs="Times New Roman"/>
          <w:color w:val="auto"/>
        </w:rPr>
        <w:t>) védett területen 400 m</w:t>
      </w:r>
      <w:r w:rsidRPr="004D0E9E">
        <w:rPr>
          <w:rFonts w:ascii="Times New Roman" w:hAnsi="Times New Roman" w:cs="Times New Roman"/>
          <w:color w:val="auto"/>
          <w:vertAlign w:val="superscript"/>
        </w:rPr>
        <w:t>2</w:t>
      </w:r>
      <w:r w:rsidRPr="004D0E9E">
        <w:rPr>
          <w:rFonts w:ascii="Times New Roman" w:hAnsi="Times New Roman" w:cs="Times New Roman"/>
          <w:color w:val="auto"/>
        </w:rPr>
        <w:t xml:space="preserve"> szintterületet vagy 2 rendeltetési egységet elérő új építmény építése vagy meglévő épület ekkorával történő bővítése, </w:t>
      </w:r>
    </w:p>
    <w:p w14:paraId="03A6E916" w14:textId="77777777" w:rsidR="00AF0571" w:rsidRPr="004D0E9E" w:rsidRDefault="00AF0571" w:rsidP="00AF0571">
      <w:pPr>
        <w:pStyle w:val="Default"/>
        <w:ind w:left="709"/>
        <w:jc w:val="both"/>
        <w:rPr>
          <w:rFonts w:ascii="Times New Roman" w:hAnsi="Times New Roman" w:cs="Times New Roman"/>
          <w:color w:val="auto"/>
        </w:rPr>
      </w:pPr>
      <w:r w:rsidRPr="004D0E9E">
        <w:rPr>
          <w:rFonts w:ascii="Times New Roman" w:hAnsi="Times New Roman" w:cs="Times New Roman"/>
          <w:color w:val="auto"/>
        </w:rPr>
        <w:t>ab) nem védett területen 600 m</w:t>
      </w:r>
      <w:r w:rsidRPr="004D0E9E">
        <w:rPr>
          <w:rFonts w:ascii="Times New Roman" w:hAnsi="Times New Roman" w:cs="Times New Roman"/>
          <w:color w:val="auto"/>
          <w:vertAlign w:val="superscript"/>
        </w:rPr>
        <w:t>2</w:t>
      </w:r>
      <w:r w:rsidRPr="004D0E9E">
        <w:rPr>
          <w:rFonts w:ascii="Times New Roman" w:hAnsi="Times New Roman" w:cs="Times New Roman"/>
          <w:color w:val="auto"/>
        </w:rPr>
        <w:t xml:space="preserve"> szintterületet vagy 6 rendeltetési egységet elérő új építmény építése vagy meglévő épület ekkorával történő bővítése,</w:t>
      </w:r>
    </w:p>
    <w:p w14:paraId="3548AEA9" w14:textId="77777777" w:rsidR="00AF0571" w:rsidRPr="004D0E9E" w:rsidRDefault="00AF0571" w:rsidP="00AF0571">
      <w:pPr>
        <w:pStyle w:val="Default"/>
        <w:ind w:firstLine="709"/>
        <w:jc w:val="both"/>
        <w:rPr>
          <w:rFonts w:ascii="Times New Roman" w:hAnsi="Times New Roman" w:cs="Times New Roman"/>
          <w:color w:val="auto"/>
        </w:rPr>
      </w:pPr>
      <w:proofErr w:type="spellStart"/>
      <w:r w:rsidRPr="004D0E9E">
        <w:rPr>
          <w:rFonts w:ascii="Times New Roman" w:hAnsi="Times New Roman" w:cs="Times New Roman"/>
          <w:color w:val="auto"/>
        </w:rPr>
        <w:t>ac</w:t>
      </w:r>
      <w:proofErr w:type="spellEnd"/>
      <w:r w:rsidRPr="004D0E9E">
        <w:rPr>
          <w:rFonts w:ascii="Times New Roman" w:hAnsi="Times New Roman" w:cs="Times New Roman"/>
          <w:color w:val="auto"/>
        </w:rPr>
        <w:t>) védett épület engedélyköteles átépítése, felújítása,</w:t>
      </w:r>
    </w:p>
    <w:p w14:paraId="40614FAD"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 xml:space="preserve">b) az a) pontban meghatározottak kivételével az önkormányzati </w:t>
      </w:r>
      <w:proofErr w:type="spellStart"/>
      <w:r w:rsidRPr="004D0E9E">
        <w:rPr>
          <w:rFonts w:ascii="Times New Roman" w:hAnsi="Times New Roman" w:cs="Times New Roman"/>
          <w:color w:val="auto"/>
        </w:rPr>
        <w:t>főépítész</w:t>
      </w:r>
      <w:proofErr w:type="spellEnd"/>
      <w:r w:rsidRPr="004D0E9E">
        <w:rPr>
          <w:rFonts w:ascii="Times New Roman" w:hAnsi="Times New Roman" w:cs="Times New Roman"/>
          <w:color w:val="auto"/>
        </w:rPr>
        <w:t xml:space="preserve"> véleményét</w:t>
      </w:r>
    </w:p>
    <w:p w14:paraId="703A8838" w14:textId="77777777" w:rsidR="00AF0571" w:rsidRPr="004D0E9E" w:rsidRDefault="00AF0571" w:rsidP="00AF0571">
      <w:pPr>
        <w:pStyle w:val="Default"/>
        <w:ind w:firstLine="709"/>
        <w:jc w:val="both"/>
        <w:rPr>
          <w:rFonts w:ascii="Times New Roman" w:hAnsi="Times New Roman" w:cs="Times New Roman"/>
          <w:color w:val="auto"/>
        </w:rPr>
      </w:pPr>
      <w:proofErr w:type="spellStart"/>
      <w:r w:rsidRPr="004D0E9E">
        <w:rPr>
          <w:rFonts w:ascii="Times New Roman" w:hAnsi="Times New Roman" w:cs="Times New Roman"/>
          <w:color w:val="auto"/>
        </w:rPr>
        <w:t>ba</w:t>
      </w:r>
      <w:proofErr w:type="spellEnd"/>
      <w:r w:rsidRPr="004D0E9E">
        <w:rPr>
          <w:rFonts w:ascii="Times New Roman" w:hAnsi="Times New Roman" w:cs="Times New Roman"/>
          <w:color w:val="auto"/>
        </w:rPr>
        <w:t>) kétlakásosnál nagyobb új lakóépület építése,</w:t>
      </w:r>
    </w:p>
    <w:p w14:paraId="1088CD86" w14:textId="77777777" w:rsidR="00AF0571" w:rsidRPr="004D0E9E" w:rsidRDefault="00AF0571" w:rsidP="00AF0571">
      <w:pPr>
        <w:pStyle w:val="Default"/>
        <w:ind w:left="709"/>
        <w:jc w:val="both"/>
        <w:rPr>
          <w:rFonts w:ascii="Times New Roman" w:hAnsi="Times New Roman" w:cs="Times New Roman"/>
          <w:color w:val="auto"/>
        </w:rPr>
      </w:pPr>
      <w:proofErr w:type="spellStart"/>
      <w:r w:rsidRPr="004D0E9E">
        <w:rPr>
          <w:rFonts w:ascii="Times New Roman" w:hAnsi="Times New Roman" w:cs="Times New Roman"/>
          <w:color w:val="auto"/>
        </w:rPr>
        <w:t>bb</w:t>
      </w:r>
      <w:proofErr w:type="spellEnd"/>
      <w:r w:rsidRPr="004D0E9E">
        <w:rPr>
          <w:rFonts w:ascii="Times New Roman" w:hAnsi="Times New Roman" w:cs="Times New Roman"/>
          <w:color w:val="auto"/>
        </w:rPr>
        <w:t>) 20 m</w:t>
      </w:r>
      <w:r w:rsidRPr="004D0E9E">
        <w:rPr>
          <w:rFonts w:ascii="Times New Roman" w:hAnsi="Times New Roman" w:cs="Times New Roman"/>
          <w:color w:val="auto"/>
          <w:vertAlign w:val="superscript"/>
        </w:rPr>
        <w:t>2</w:t>
      </w:r>
      <w:r w:rsidRPr="004D0E9E">
        <w:rPr>
          <w:rFonts w:ascii="Times New Roman" w:hAnsi="Times New Roman" w:cs="Times New Roman"/>
          <w:color w:val="auto"/>
        </w:rPr>
        <w:t>-nél nagyobb szintterületű új intézményi, kereskedelmi, szolgáltató, vendéglátó és irodaépület építése vagy meglévő épület ekkorával történő bővítése,</w:t>
      </w:r>
    </w:p>
    <w:p w14:paraId="6B4146D9" w14:textId="77777777" w:rsidR="00AF0571" w:rsidRPr="004D0E9E" w:rsidRDefault="00AF0571" w:rsidP="00AF0571">
      <w:pPr>
        <w:pStyle w:val="Default"/>
        <w:ind w:left="709"/>
        <w:jc w:val="both"/>
        <w:rPr>
          <w:rFonts w:ascii="Times New Roman" w:hAnsi="Times New Roman" w:cs="Times New Roman"/>
          <w:color w:val="auto"/>
        </w:rPr>
      </w:pPr>
      <w:proofErr w:type="spellStart"/>
      <w:r w:rsidRPr="004D0E9E">
        <w:rPr>
          <w:rFonts w:ascii="Times New Roman" w:hAnsi="Times New Roman" w:cs="Times New Roman"/>
          <w:color w:val="auto"/>
        </w:rPr>
        <w:t>bc</w:t>
      </w:r>
      <w:proofErr w:type="spellEnd"/>
      <w:r w:rsidRPr="004D0E9E">
        <w:rPr>
          <w:rFonts w:ascii="Times New Roman" w:hAnsi="Times New Roman" w:cs="Times New Roman"/>
          <w:color w:val="auto"/>
        </w:rPr>
        <w:t>) 200 m</w:t>
      </w:r>
      <w:r w:rsidRPr="004D0E9E">
        <w:rPr>
          <w:rFonts w:ascii="Times New Roman" w:hAnsi="Times New Roman" w:cs="Times New Roman"/>
          <w:color w:val="auto"/>
          <w:vertAlign w:val="superscript"/>
        </w:rPr>
        <w:t>2</w:t>
      </w:r>
      <w:r w:rsidRPr="004D0E9E">
        <w:rPr>
          <w:rFonts w:ascii="Times New Roman" w:hAnsi="Times New Roman" w:cs="Times New Roman"/>
          <w:color w:val="auto"/>
        </w:rPr>
        <w:t xml:space="preserve">-nél nagyobb szintterületű új ipari, gazdasági épület építése vagy meglévő épület ekkorával történő bővítése, </w:t>
      </w:r>
    </w:p>
    <w:p w14:paraId="4247E360" w14:textId="77777777" w:rsidR="00AF0571" w:rsidRPr="004D0E9E" w:rsidRDefault="00AF0571" w:rsidP="00AF0571">
      <w:pPr>
        <w:pStyle w:val="Default"/>
        <w:ind w:firstLine="709"/>
        <w:jc w:val="both"/>
        <w:rPr>
          <w:rFonts w:ascii="Times New Roman" w:hAnsi="Times New Roman" w:cs="Times New Roman"/>
          <w:color w:val="auto"/>
        </w:rPr>
      </w:pPr>
      <w:proofErr w:type="spellStart"/>
      <w:r w:rsidRPr="004D0E9E">
        <w:rPr>
          <w:rFonts w:ascii="Times New Roman" w:hAnsi="Times New Roman" w:cs="Times New Roman"/>
          <w:color w:val="auto"/>
        </w:rPr>
        <w:t>bd</w:t>
      </w:r>
      <w:proofErr w:type="spellEnd"/>
      <w:r w:rsidRPr="004D0E9E">
        <w:rPr>
          <w:rFonts w:ascii="Times New Roman" w:hAnsi="Times New Roman" w:cs="Times New Roman"/>
          <w:color w:val="auto"/>
        </w:rPr>
        <w:t>) engedély-köteles hirdető-berendezés építése,</w:t>
      </w:r>
    </w:p>
    <w:p w14:paraId="5AEAAD1E" w14:textId="77777777" w:rsidR="00AF0571" w:rsidRPr="004D0E9E" w:rsidRDefault="00AF0571" w:rsidP="00AF0571">
      <w:pPr>
        <w:pStyle w:val="Default"/>
        <w:ind w:firstLine="709"/>
        <w:jc w:val="both"/>
        <w:rPr>
          <w:rFonts w:ascii="Times New Roman" w:hAnsi="Times New Roman" w:cs="Times New Roman"/>
          <w:color w:val="auto"/>
        </w:rPr>
      </w:pPr>
      <w:r w:rsidRPr="004D0E9E">
        <w:rPr>
          <w:rFonts w:ascii="Times New Roman" w:hAnsi="Times New Roman" w:cs="Times New Roman"/>
          <w:color w:val="auto"/>
        </w:rPr>
        <w:t>be) védett területen építmény építése, átépítése</w:t>
      </w:r>
    </w:p>
    <w:p w14:paraId="78005088" w14:textId="77777777" w:rsidR="00AF0571" w:rsidRPr="004D0E9E" w:rsidRDefault="00AF0571" w:rsidP="00AF0571">
      <w:pPr>
        <w:pStyle w:val="Default"/>
        <w:ind w:left="709"/>
        <w:jc w:val="both"/>
        <w:rPr>
          <w:rFonts w:ascii="Times New Roman" w:hAnsi="Times New Roman" w:cs="Times New Roman"/>
          <w:color w:val="auto"/>
        </w:rPr>
      </w:pPr>
      <w:proofErr w:type="spellStart"/>
      <w:r w:rsidRPr="004D0E9E">
        <w:rPr>
          <w:rFonts w:ascii="Times New Roman" w:hAnsi="Times New Roman" w:cs="Times New Roman"/>
          <w:color w:val="auto"/>
        </w:rPr>
        <w:t>bf</w:t>
      </w:r>
      <w:proofErr w:type="spellEnd"/>
      <w:r w:rsidRPr="004D0E9E">
        <w:rPr>
          <w:rFonts w:ascii="Times New Roman" w:hAnsi="Times New Roman" w:cs="Times New Roman"/>
          <w:color w:val="auto"/>
        </w:rPr>
        <w:t xml:space="preserve">) </w:t>
      </w:r>
      <w:r w:rsidRPr="004D0E9E">
        <w:rPr>
          <w:rFonts w:ascii="Times New Roman" w:hAnsi="Times New Roman" w:cs="Times New Roman"/>
          <w:color w:val="auto"/>
          <w:shd w:val="clear" w:color="auto" w:fill="FFFFFF"/>
        </w:rPr>
        <w:t xml:space="preserve">kertépítészeti vagy környezetrendezési vagy zöldfelület-rendezési terv készítésének szükségessége </w:t>
      </w:r>
      <w:r w:rsidRPr="004D0E9E">
        <w:rPr>
          <w:rFonts w:ascii="Times New Roman" w:hAnsi="Times New Roman" w:cs="Times New Roman"/>
          <w:color w:val="auto"/>
        </w:rPr>
        <w:t>esetén.</w:t>
      </w:r>
    </w:p>
    <w:p w14:paraId="3F1E5C2E"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(3) A településképi vélemény iránti kérelmet papír alapon a Polgármesteri Hivatalhoz kell benyújtani.</w:t>
      </w:r>
    </w:p>
    <w:p w14:paraId="0AC32469"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(4) Kormányrendeletben foglaltakon túl, amennyiben a benyújtott tervdokumentáció munkarészei nem a településképi követelményeknek való megfelelés elbírálásához szükséges tartalommal vagy részletezettséggel kerültek kidolgozásra, a polgármester véleményében engedélyezésre nem javasolja a tervezett építési tevékenységet.</w:t>
      </w:r>
    </w:p>
    <w:p w14:paraId="7B587F7F"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(5) A (2) bekezdés szerint kikért vélemény esetleges elmaradása nem akadályozza a településképi vélemény kiadását.</w:t>
      </w:r>
    </w:p>
    <w:p w14:paraId="0D20238D"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(6) A településképi vélemény iránti kérelem ismételten bármikor benyújtható.</w:t>
      </w:r>
    </w:p>
    <w:p w14:paraId="250087CE" w14:textId="77777777" w:rsidR="00AF0571" w:rsidRPr="004D0E9E" w:rsidRDefault="00AF0571" w:rsidP="00AF0571">
      <w:pPr>
        <w:rPr>
          <w:rFonts w:ascii="Times New Roman" w:hAnsi="Times New Roman"/>
          <w:sz w:val="24"/>
          <w:szCs w:val="24"/>
        </w:rPr>
      </w:pPr>
      <w:r w:rsidRPr="004D0E9E">
        <w:rPr>
          <w:rFonts w:ascii="Times New Roman" w:hAnsi="Times New Roman"/>
          <w:sz w:val="24"/>
          <w:szCs w:val="24"/>
        </w:rPr>
        <w:t xml:space="preserve">(7) A Tervtanács az átdolgozásra javasolt terv ismételt véleményezését </w:t>
      </w:r>
      <w:proofErr w:type="spellStart"/>
      <w:r w:rsidRPr="004D0E9E">
        <w:rPr>
          <w:rFonts w:ascii="Times New Roman" w:hAnsi="Times New Roman"/>
          <w:sz w:val="24"/>
          <w:szCs w:val="24"/>
        </w:rPr>
        <w:t>főépítészi</w:t>
      </w:r>
      <w:proofErr w:type="spellEnd"/>
      <w:r w:rsidRPr="004D0E9E">
        <w:rPr>
          <w:rFonts w:ascii="Times New Roman" w:hAnsi="Times New Roman"/>
          <w:sz w:val="24"/>
          <w:szCs w:val="24"/>
        </w:rPr>
        <w:t xml:space="preserve"> véleményezési hatáskörébe utalhatja.</w:t>
      </w:r>
    </w:p>
    <w:p w14:paraId="2066AA6D" w14:textId="77777777" w:rsidR="00AF0571" w:rsidRDefault="00AF0571" w:rsidP="00AF0571">
      <w:pPr>
        <w:jc w:val="center"/>
        <w:rPr>
          <w:rFonts w:ascii="Times New Roman" w:hAnsi="Times New Roman"/>
          <w:b/>
          <w:bCs/>
          <w:sz w:val="24"/>
          <w:szCs w:val="24"/>
        </w:rPr>
      </w:pPr>
    </w:p>
    <w:p w14:paraId="1DA4E11B" w14:textId="77777777" w:rsidR="00AF0571" w:rsidRDefault="00AF0571" w:rsidP="00AF0571">
      <w:pPr>
        <w:jc w:val="center"/>
        <w:rPr>
          <w:rFonts w:ascii="Times New Roman" w:hAnsi="Times New Roman"/>
          <w:b/>
          <w:bCs/>
          <w:sz w:val="24"/>
          <w:szCs w:val="24"/>
        </w:rPr>
      </w:pPr>
    </w:p>
    <w:p w14:paraId="595C838D"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lastRenderedPageBreak/>
        <w:t>14. §</w:t>
      </w:r>
    </w:p>
    <w:p w14:paraId="4D2FA1A5" w14:textId="77777777" w:rsidR="00AF0571" w:rsidRPr="004D0E9E" w:rsidRDefault="00AF0571" w:rsidP="00AF0571">
      <w:pPr>
        <w:jc w:val="center"/>
        <w:outlineLvl w:val="0"/>
        <w:rPr>
          <w:rFonts w:ascii="Times New Roman" w:hAnsi="Times New Roman"/>
          <w:b/>
          <w:sz w:val="24"/>
          <w:szCs w:val="24"/>
        </w:rPr>
      </w:pPr>
      <w:r w:rsidRPr="004D0E9E">
        <w:rPr>
          <w:rFonts w:ascii="Times New Roman" w:hAnsi="Times New Roman"/>
          <w:b/>
          <w:sz w:val="24"/>
          <w:szCs w:val="24"/>
        </w:rPr>
        <w:t>Településképi bejelentési eljárás</w:t>
      </w:r>
    </w:p>
    <w:p w14:paraId="37592696"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 xml:space="preserve"> (1) A polgármester a Kormányrendelet 26.§ (1) bekezdés szerinti tevékenységek közül </w:t>
      </w:r>
    </w:p>
    <w:p w14:paraId="722A14B1"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a) a 6 rendeltetési egységet elérő épület esetében utólagos hőszigetelés, védett területen  valamennyi épület, továbbá a helyi védett épület vonatkozásában homlokzati nyílászáró – áthidalóját nem érintő – cseréje, a homlokzatfelület színezése, a homlokzat felületképzésének megváltoztatása,</w:t>
      </w:r>
    </w:p>
    <w:p w14:paraId="5368C016"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b) védett területen az épület közterületről látható homlokzatán lévő előtető, védőtető, kertitető, ernyőszerkezet építése, meglévő felújítása, helyreállítása átalakítása, korszerűsítése, bővítése, megváltoztatása, ha ehhez az épület tartószerkezetét nem kell megváltoztatni, átalakítani, megbontani, kicserélni, megerősíteni vagy újjáépíteni, gépészeti, hírközlési berendezések telepítései,</w:t>
      </w:r>
    </w:p>
    <w:p w14:paraId="749DFA82"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c) épületben az önálló rendeltetési egységek számának növelése, ha a szükséges parkolók száma is növekszik,</w:t>
      </w:r>
    </w:p>
    <w:p w14:paraId="6BA04A5B"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d) védett területen kereskedelmi, vendéglátó rendeltetésű épület építése, bővítése, melynek mérete az építési tevékenységgel nem haladja meg a 20 m</w:t>
      </w:r>
      <w:r w:rsidRPr="004D0E9E">
        <w:rPr>
          <w:rFonts w:ascii="Times New Roman" w:hAnsi="Times New Roman" w:cs="Times New Roman"/>
          <w:color w:val="auto"/>
          <w:vertAlign w:val="superscript"/>
        </w:rPr>
        <w:t>2</w:t>
      </w:r>
      <w:r w:rsidRPr="004D0E9E">
        <w:rPr>
          <w:rFonts w:ascii="Times New Roman" w:hAnsi="Times New Roman" w:cs="Times New Roman"/>
          <w:color w:val="auto"/>
        </w:rPr>
        <w:t xml:space="preserve"> alapterületet,</w:t>
      </w:r>
    </w:p>
    <w:p w14:paraId="7F516C15"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e) védett területen lévő közterületről közvetlenül látható, nem emberi tartózkodásra szolgáló építmény építése, bővítése, melynek mérete az építési tevékenységgel nem haladja meg a nettó 50 m</w:t>
      </w:r>
      <w:r w:rsidRPr="004D0E9E">
        <w:rPr>
          <w:rFonts w:ascii="Times New Roman" w:hAnsi="Times New Roman" w:cs="Times New Roman"/>
          <w:color w:val="auto"/>
          <w:vertAlign w:val="superscript"/>
        </w:rPr>
        <w:t>3</w:t>
      </w:r>
      <w:r w:rsidRPr="004D0E9E">
        <w:rPr>
          <w:rFonts w:ascii="Times New Roman" w:hAnsi="Times New Roman" w:cs="Times New Roman"/>
          <w:color w:val="auto"/>
        </w:rPr>
        <w:t xml:space="preserve"> térfogatot, és a 3 m gerincmagasságot,</w:t>
      </w:r>
    </w:p>
    <w:p w14:paraId="71AC588A"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f) hirdető-berendezésnek, hirdetményt vagy közérdekű helyi információt közvetítő berendezésnek minősülő önálló építmény építése, átalakítása, bővítése, megváltoztatása, melynek mérete az építési tevékenységgel nem haladja meg:</w:t>
      </w:r>
    </w:p>
    <w:p w14:paraId="7BCD8A29"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fa) beépítésre nem szánt területen a 9 m magasságot,</w:t>
      </w:r>
    </w:p>
    <w:p w14:paraId="173A339E" w14:textId="77777777" w:rsidR="00AF0571" w:rsidRPr="004D0E9E" w:rsidRDefault="00AF0571" w:rsidP="00AF0571">
      <w:pPr>
        <w:pStyle w:val="Default"/>
        <w:jc w:val="both"/>
        <w:rPr>
          <w:rFonts w:ascii="Times New Roman" w:hAnsi="Times New Roman" w:cs="Times New Roman"/>
          <w:color w:val="auto"/>
        </w:rPr>
      </w:pPr>
      <w:proofErr w:type="spellStart"/>
      <w:r w:rsidRPr="004D0E9E">
        <w:rPr>
          <w:rFonts w:ascii="Times New Roman" w:hAnsi="Times New Roman" w:cs="Times New Roman"/>
          <w:color w:val="auto"/>
        </w:rPr>
        <w:t>fb</w:t>
      </w:r>
      <w:proofErr w:type="spellEnd"/>
      <w:r w:rsidRPr="004D0E9E">
        <w:rPr>
          <w:rFonts w:ascii="Times New Roman" w:hAnsi="Times New Roman" w:cs="Times New Roman"/>
          <w:color w:val="auto"/>
        </w:rPr>
        <w:t>) beépítésre szánt területen a 4,5 m magasságot,</w:t>
      </w:r>
    </w:p>
    <w:p w14:paraId="2EDAFD74"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g) telken közterületről észlelhető módon, vagy épület közvetlenül látható felületén –  beleértve a nyílászárón, üvegfelületen, redőnyön – reklám, valamint hirdető-berendezés, hirdetményt vagy közérdekű helyi információt közvetítő berendezés elhelyezése,</w:t>
      </w:r>
    </w:p>
    <w:p w14:paraId="223A28CE"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h) közterületen szobor, emlékmű, emléktábla, emlékkő, kereszt, emlékjel, emlékfal vízarchitektúra építése, elhelyezése, ha annak a talapzatával együtt mért magassága nem haladja meg a 6 m-t,</w:t>
      </w:r>
    </w:p>
    <w:p w14:paraId="2C3C1C43"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i) közterületen park, játszótér, sportpálya építőipari műszaki engedéllyel vagy megfelelőségi tanúsítvánnyal, valamint műszaki specifikációval rendelkező műtárgyainak építése, egyéb építési tevékenység végzése,</w:t>
      </w:r>
    </w:p>
    <w:p w14:paraId="1914FD60"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 xml:space="preserve">j) </w:t>
      </w:r>
      <w:r w:rsidRPr="004D0E9E">
        <w:rPr>
          <w:rFonts w:ascii="Times New Roman" w:hAnsi="Times New Roman" w:cs="Times New Roman"/>
          <w:color w:val="auto"/>
          <w:shd w:val="clear" w:color="auto" w:fill="FFFFFF"/>
        </w:rPr>
        <w:t xml:space="preserve"> kertépítészeti vagy környezetrendezési vagy zöldfelület-rendezési terv készítésének szükségessége</w:t>
      </w:r>
    </w:p>
    <w:p w14:paraId="554906D8"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 xml:space="preserve">esetén településképi bejelentési eljárást folytat le. </w:t>
      </w:r>
    </w:p>
    <w:p w14:paraId="6D98646F"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(2) A településképi bejelentési eljárásra vonatkozóan a ?.§ (3) és (6) bekezdéseit megfelelően kell alkalmazni.</w:t>
      </w:r>
    </w:p>
    <w:p w14:paraId="0A51D99C" w14:textId="77777777" w:rsidR="00AF0571" w:rsidRPr="004D0E9E" w:rsidRDefault="00AF0571" w:rsidP="00AF0571">
      <w:pPr>
        <w:jc w:val="center"/>
        <w:rPr>
          <w:rFonts w:ascii="Times New Roman" w:hAnsi="Times New Roman"/>
          <w:b/>
          <w:bCs/>
          <w:sz w:val="24"/>
          <w:szCs w:val="24"/>
        </w:rPr>
      </w:pPr>
    </w:p>
    <w:p w14:paraId="0115DCB7"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15. §</w:t>
      </w:r>
    </w:p>
    <w:p w14:paraId="3EC0FDF2" w14:textId="77777777" w:rsidR="00AF0571" w:rsidRPr="004D0E9E" w:rsidRDefault="00AF0571" w:rsidP="00AF0571">
      <w:pPr>
        <w:pStyle w:val="Default"/>
        <w:jc w:val="both"/>
        <w:rPr>
          <w:rFonts w:ascii="Times New Roman" w:hAnsi="Times New Roman" w:cs="Times New Roman"/>
          <w:color w:val="auto"/>
        </w:rPr>
      </w:pPr>
    </w:p>
    <w:p w14:paraId="0CDAFFDD"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 xml:space="preserve">(1) A településképi bejelentési eljárásban meghozott tudomásul vételi határozat érvényességének ideje 2 év. </w:t>
      </w:r>
    </w:p>
    <w:p w14:paraId="48968326"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t>(2) A településképi bejelentési iránti kérelem ismételten benyújtható.</w:t>
      </w:r>
    </w:p>
    <w:p w14:paraId="513215AE" w14:textId="77777777" w:rsidR="00AF0571" w:rsidRPr="004D0E9E" w:rsidRDefault="00AF0571" w:rsidP="00AF0571">
      <w:pPr>
        <w:pStyle w:val="Default"/>
        <w:jc w:val="both"/>
        <w:rPr>
          <w:rFonts w:ascii="Times New Roman" w:hAnsi="Times New Roman" w:cs="Times New Roman"/>
          <w:color w:val="auto"/>
        </w:rPr>
      </w:pPr>
      <w:r w:rsidRPr="004D0E9E">
        <w:rPr>
          <w:rFonts w:ascii="Times New Roman" w:hAnsi="Times New Roman" w:cs="Times New Roman"/>
          <w:color w:val="auto"/>
        </w:rPr>
        <w:lastRenderedPageBreak/>
        <w:t xml:space="preserve">(3) A településképi bejelentés elmulasztása miatt a mulasztóval, valamint a bejelentéssel érintett tevékenység megtiltása esetén a döntésben foglaltak megszegőjével szemben 1.000.000 forintig </w:t>
      </w:r>
      <w:r w:rsidRPr="004D0E9E">
        <w:rPr>
          <w:rFonts w:ascii="Times New Roman" w:hAnsi="Times New Roman" w:cs="Times New Roman"/>
          <w:bCs/>
          <w:color w:val="auto"/>
          <w:lang w:eastAsia="ar-SA"/>
        </w:rPr>
        <w:t>ismételhető</w:t>
      </w:r>
      <w:r w:rsidRPr="004D0E9E">
        <w:rPr>
          <w:rFonts w:ascii="Times New Roman" w:hAnsi="Times New Roman" w:cs="Times New Roman"/>
          <w:color w:val="auto"/>
        </w:rPr>
        <w:t xml:space="preserve"> terjedő településképi bírság szabható ki.</w:t>
      </w:r>
    </w:p>
    <w:p w14:paraId="09769BFE" w14:textId="77777777" w:rsidR="00AF0571" w:rsidRPr="004D0E9E" w:rsidRDefault="00AF0571" w:rsidP="00AF0571">
      <w:pPr>
        <w:rPr>
          <w:rFonts w:ascii="Times New Roman" w:hAnsi="Times New Roman"/>
          <w:b/>
          <w:sz w:val="24"/>
          <w:szCs w:val="24"/>
        </w:rPr>
      </w:pPr>
    </w:p>
    <w:p w14:paraId="264B0257"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16. §</w:t>
      </w:r>
    </w:p>
    <w:p w14:paraId="26A59DBF" w14:textId="77777777" w:rsidR="00AF0571" w:rsidRPr="004D0E9E" w:rsidRDefault="00AF0571" w:rsidP="00AF0571">
      <w:pPr>
        <w:jc w:val="center"/>
        <w:outlineLvl w:val="0"/>
        <w:rPr>
          <w:rFonts w:ascii="Times New Roman" w:hAnsi="Times New Roman"/>
          <w:b/>
          <w:sz w:val="24"/>
          <w:szCs w:val="24"/>
        </w:rPr>
      </w:pPr>
      <w:r w:rsidRPr="004D0E9E">
        <w:rPr>
          <w:rFonts w:ascii="Times New Roman" w:hAnsi="Times New Roman"/>
          <w:b/>
          <w:sz w:val="24"/>
          <w:szCs w:val="24"/>
        </w:rPr>
        <w:t>Településképi kötelezési eljárás</w:t>
      </w:r>
    </w:p>
    <w:p w14:paraId="3AA16F92" w14:textId="77777777" w:rsidR="00AF0571" w:rsidRPr="004D0E9E" w:rsidRDefault="00AF0571" w:rsidP="00AF0571">
      <w:pPr>
        <w:suppressAutoHyphens/>
        <w:autoSpaceDE w:val="0"/>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 (1) </w:t>
      </w:r>
      <w:r w:rsidRPr="004D0E9E">
        <w:rPr>
          <w:rFonts w:ascii="Times New Roman" w:eastAsia="Times New Roman" w:hAnsi="Times New Roman"/>
          <w:sz w:val="24"/>
          <w:szCs w:val="24"/>
          <w:lang w:eastAsia="ar-SA"/>
        </w:rPr>
        <w:tab/>
        <w:t>A polgármester – amennyiben magasabb szintű jogszabály másként nem rendelkezik – településképi kötelezési eljárást folytat le, és az érintett ingatlan tulajdonosát az építmény, építményrész felújítására, átalakítására vagy elbontására kötelezi, továbbá a növényzet beültetésére kötelezi a településképi követelmények érvényesülése érdekében</w:t>
      </w:r>
    </w:p>
    <w:p w14:paraId="5E41FCF1" w14:textId="77777777" w:rsidR="00AF0571" w:rsidRPr="004D0E9E" w:rsidRDefault="00AF0571" w:rsidP="00AF0571">
      <w:pPr>
        <w:suppressAutoHyphens/>
        <w:autoSpaceDE w:val="0"/>
        <w:spacing w:after="0" w:line="240" w:lineRule="auto"/>
        <w:jc w:val="both"/>
        <w:rPr>
          <w:rFonts w:ascii="Times New Roman" w:eastAsia="Times New Roman" w:hAnsi="Times New Roman"/>
          <w:sz w:val="24"/>
          <w:szCs w:val="24"/>
          <w:lang w:eastAsia="ar-SA"/>
        </w:rPr>
      </w:pPr>
    </w:p>
    <w:p w14:paraId="24919FA4" w14:textId="77777777" w:rsidR="00AF0571" w:rsidRPr="004D0E9E" w:rsidRDefault="00AF0571" w:rsidP="00AF0571">
      <w:pPr>
        <w:suppressAutoHyphens/>
        <w:autoSpaceDE w:val="0"/>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a) a helyi építészeti, településképi és zöldfelületi értékvédelem érdekében, amennyiben </w:t>
      </w:r>
    </w:p>
    <w:p w14:paraId="01A61440" w14:textId="77777777" w:rsidR="00AF0571" w:rsidRPr="004D0E9E" w:rsidRDefault="00AF0571" w:rsidP="00AF0571">
      <w:pPr>
        <w:suppressAutoHyphens/>
        <w:autoSpaceDE w:val="0"/>
        <w:spacing w:after="0" w:line="240" w:lineRule="auto"/>
        <w:ind w:left="709"/>
        <w:jc w:val="both"/>
        <w:rPr>
          <w:rFonts w:ascii="Times New Roman" w:eastAsia="Times New Roman" w:hAnsi="Times New Roman"/>
          <w:sz w:val="24"/>
          <w:szCs w:val="24"/>
          <w:lang w:eastAsia="ar-SA"/>
        </w:rPr>
      </w:pPr>
      <w:proofErr w:type="spellStart"/>
      <w:r w:rsidRPr="004D0E9E">
        <w:rPr>
          <w:rFonts w:ascii="Times New Roman" w:eastAsia="Times New Roman" w:hAnsi="Times New Roman"/>
          <w:sz w:val="24"/>
          <w:szCs w:val="24"/>
          <w:lang w:eastAsia="ar-SA"/>
        </w:rPr>
        <w:t>aa</w:t>
      </w:r>
      <w:proofErr w:type="spellEnd"/>
      <w:r w:rsidRPr="004D0E9E">
        <w:rPr>
          <w:rFonts w:ascii="Times New Roman" w:eastAsia="Times New Roman" w:hAnsi="Times New Roman"/>
          <w:sz w:val="24"/>
          <w:szCs w:val="24"/>
          <w:lang w:eastAsia="ar-SA"/>
        </w:rPr>
        <w:t>) az építmény, építményrész homlokzati elemeinek, színezésének védelme, egységes megjelenésének biztosítása, rendeltetésének megfelelő funkciójának megőrzése,</w:t>
      </w:r>
    </w:p>
    <w:p w14:paraId="5B637B2B" w14:textId="77777777" w:rsidR="00AF0571" w:rsidRPr="004D0E9E" w:rsidRDefault="00AF0571" w:rsidP="00AF0571">
      <w:pPr>
        <w:suppressAutoHyphens/>
        <w:autoSpaceDE w:val="0"/>
        <w:spacing w:after="0" w:line="240" w:lineRule="auto"/>
        <w:ind w:left="709"/>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ab) a telkek és közterületek terület felhasználási szabályoknak megfelelő használata,</w:t>
      </w:r>
    </w:p>
    <w:p w14:paraId="12790900" w14:textId="77777777" w:rsidR="00AF0571" w:rsidRPr="004D0E9E" w:rsidRDefault="00AF0571" w:rsidP="00AF0571">
      <w:pPr>
        <w:suppressAutoHyphens/>
        <w:autoSpaceDE w:val="0"/>
        <w:spacing w:after="0" w:line="240" w:lineRule="auto"/>
        <w:ind w:left="709"/>
        <w:jc w:val="both"/>
        <w:rPr>
          <w:rFonts w:ascii="Times New Roman" w:eastAsia="Times New Roman" w:hAnsi="Times New Roman"/>
          <w:sz w:val="24"/>
          <w:szCs w:val="24"/>
          <w:lang w:eastAsia="ar-SA"/>
        </w:rPr>
      </w:pPr>
      <w:proofErr w:type="spellStart"/>
      <w:r w:rsidRPr="004D0E9E">
        <w:rPr>
          <w:rFonts w:ascii="Times New Roman" w:eastAsia="Times New Roman" w:hAnsi="Times New Roman"/>
          <w:sz w:val="24"/>
          <w:szCs w:val="24"/>
          <w:lang w:eastAsia="ar-SA"/>
        </w:rPr>
        <w:t>ac</w:t>
      </w:r>
      <w:proofErr w:type="spellEnd"/>
      <w:r w:rsidRPr="004D0E9E">
        <w:rPr>
          <w:rFonts w:ascii="Times New Roman" w:eastAsia="Times New Roman" w:hAnsi="Times New Roman"/>
          <w:sz w:val="24"/>
          <w:szCs w:val="24"/>
          <w:lang w:eastAsia="ar-SA"/>
        </w:rPr>
        <w:t xml:space="preserve">) az építkezés átmeneti állapotára tekintettel a terület adottságának megfelelő szintű bekerítése, rendben tartása </w:t>
      </w:r>
    </w:p>
    <w:p w14:paraId="485B04EA" w14:textId="77777777" w:rsidR="00AF0571" w:rsidRPr="004D0E9E" w:rsidRDefault="00AF0571" w:rsidP="00AF0571">
      <w:pPr>
        <w:suppressAutoHyphens/>
        <w:autoSpaceDE w:val="0"/>
        <w:spacing w:after="0" w:line="240" w:lineRule="auto"/>
        <w:ind w:left="709"/>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ad) a városi zöldfelületgazdálkodás sajátos szempontjai (településszerkezeti, településökológiai, település- és tájképi/esztétikai és vagyoni) </w:t>
      </w:r>
    </w:p>
    <w:p w14:paraId="66D85C86" w14:textId="77777777" w:rsidR="00AF0571" w:rsidRPr="004D0E9E" w:rsidRDefault="00AF0571" w:rsidP="00AF0571">
      <w:pPr>
        <w:suppressAutoHyphens/>
        <w:autoSpaceDE w:val="0"/>
        <w:spacing w:after="0" w:line="240" w:lineRule="auto"/>
        <w:ind w:left="709"/>
        <w:jc w:val="both"/>
        <w:rPr>
          <w:rFonts w:ascii="Times New Roman" w:eastAsia="Times New Roman" w:hAnsi="Times New Roman"/>
          <w:sz w:val="24"/>
          <w:szCs w:val="24"/>
          <w:lang w:eastAsia="ar-SA"/>
        </w:rPr>
      </w:pPr>
      <w:proofErr w:type="spellStart"/>
      <w:r w:rsidRPr="004D0E9E">
        <w:rPr>
          <w:rFonts w:ascii="Times New Roman" w:eastAsia="Times New Roman" w:hAnsi="Times New Roman"/>
          <w:sz w:val="24"/>
          <w:szCs w:val="24"/>
          <w:lang w:eastAsia="ar-SA"/>
        </w:rPr>
        <w:t>ae</w:t>
      </w:r>
      <w:proofErr w:type="spellEnd"/>
      <w:r w:rsidRPr="004D0E9E">
        <w:rPr>
          <w:rFonts w:ascii="Times New Roman" w:eastAsia="Times New Roman" w:hAnsi="Times New Roman"/>
          <w:sz w:val="24"/>
          <w:szCs w:val="24"/>
          <w:lang w:eastAsia="ar-SA"/>
        </w:rPr>
        <w:t>) a kertépítészeti vagy környezetrendezési tervtől eltérő megvalósítás, a későbbi, tervtől eltérő valamint a mindenkori jogszabályokkal ellentétes átalakítás, valamint a szakszerű karbantartás, ápolás, fenntartás elmaradása (különösen közterületi zöldsáv megengedett mértéken felüli leburkolása, telken belüli burkolt felületek zöldfelületek rovására történő növelése), vagy</w:t>
      </w:r>
    </w:p>
    <w:p w14:paraId="15626084" w14:textId="77777777" w:rsidR="00AF0571" w:rsidRPr="004D0E9E" w:rsidRDefault="00AF0571" w:rsidP="00AF0571">
      <w:pPr>
        <w:suppressAutoHyphens/>
        <w:autoSpaceDE w:val="0"/>
        <w:spacing w:after="0" w:line="240" w:lineRule="auto"/>
        <w:ind w:left="709"/>
        <w:jc w:val="both"/>
        <w:rPr>
          <w:rFonts w:ascii="Times New Roman" w:eastAsia="Times New Roman" w:hAnsi="Times New Roman"/>
          <w:sz w:val="24"/>
          <w:szCs w:val="24"/>
          <w:lang w:eastAsia="ar-SA"/>
        </w:rPr>
      </w:pPr>
      <w:proofErr w:type="spellStart"/>
      <w:r w:rsidRPr="004D0E9E">
        <w:rPr>
          <w:rFonts w:ascii="Times New Roman" w:eastAsia="Times New Roman" w:hAnsi="Times New Roman"/>
          <w:sz w:val="24"/>
          <w:szCs w:val="24"/>
          <w:lang w:eastAsia="ar-SA"/>
        </w:rPr>
        <w:t>af</w:t>
      </w:r>
      <w:proofErr w:type="spellEnd"/>
      <w:r w:rsidRPr="004D0E9E">
        <w:rPr>
          <w:rFonts w:ascii="Times New Roman" w:eastAsia="Times New Roman" w:hAnsi="Times New Roman"/>
          <w:sz w:val="24"/>
          <w:szCs w:val="24"/>
          <w:lang w:eastAsia="ar-SA"/>
        </w:rPr>
        <w:t>) a településképi eljárásokban rögzített majd megvalósított vagy a halasztott növénytelepítéskor megvalósult településrendezési tervi és településképi összhang igazolásának előírt határidőn belüli elmulasztása</w:t>
      </w:r>
    </w:p>
    <w:p w14:paraId="7A1D67A4" w14:textId="77777777" w:rsidR="00AF0571" w:rsidRPr="004D0E9E" w:rsidRDefault="00AF0571" w:rsidP="00AF0571">
      <w:pPr>
        <w:suppressAutoHyphens/>
        <w:autoSpaceDE w:val="0"/>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miatt szükséges.</w:t>
      </w:r>
    </w:p>
    <w:p w14:paraId="551DE78D" w14:textId="77777777" w:rsidR="00AF0571" w:rsidRPr="004D0E9E" w:rsidRDefault="00AF0571" w:rsidP="00AF0571">
      <w:pPr>
        <w:suppressAutoHyphens/>
        <w:autoSpaceDE w:val="0"/>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b) a településképet rontó reklám és annak elhelyezésére szolgáló utcabútor, valamint cégér megszüntetése érdekében, amennyiben az </w:t>
      </w:r>
    </w:p>
    <w:p w14:paraId="7748F87E" w14:textId="77777777" w:rsidR="00AF0571" w:rsidRPr="004D0E9E" w:rsidRDefault="00AF0571" w:rsidP="00AF0571">
      <w:pPr>
        <w:suppressAutoHyphens/>
        <w:autoSpaceDE w:val="0"/>
        <w:spacing w:after="0" w:line="240" w:lineRule="auto"/>
        <w:ind w:left="709"/>
        <w:jc w:val="both"/>
        <w:rPr>
          <w:rFonts w:ascii="Times New Roman" w:eastAsia="Times New Roman" w:hAnsi="Times New Roman"/>
          <w:sz w:val="24"/>
          <w:szCs w:val="24"/>
          <w:lang w:eastAsia="ar-SA"/>
        </w:rPr>
      </w:pPr>
      <w:proofErr w:type="spellStart"/>
      <w:r w:rsidRPr="004D0E9E">
        <w:rPr>
          <w:rFonts w:ascii="Times New Roman" w:eastAsia="Times New Roman" w:hAnsi="Times New Roman"/>
          <w:sz w:val="24"/>
          <w:szCs w:val="24"/>
          <w:lang w:eastAsia="ar-SA"/>
        </w:rPr>
        <w:t>ba</w:t>
      </w:r>
      <w:proofErr w:type="spellEnd"/>
      <w:r w:rsidRPr="004D0E9E">
        <w:rPr>
          <w:rFonts w:ascii="Times New Roman" w:eastAsia="Times New Roman" w:hAnsi="Times New Roman"/>
          <w:sz w:val="24"/>
          <w:szCs w:val="24"/>
          <w:lang w:eastAsia="ar-SA"/>
        </w:rPr>
        <w:t xml:space="preserve">) nem felel meg az e rendeletben meghatározott szabályoknak vagy nem a jogszabályokban foglalt létesítési feltételeknek megfelelően került kihelyezésre, </w:t>
      </w:r>
    </w:p>
    <w:p w14:paraId="4571E5AC" w14:textId="77777777" w:rsidR="00AF0571" w:rsidRPr="004D0E9E" w:rsidRDefault="00AF0571" w:rsidP="00AF0571">
      <w:pPr>
        <w:suppressAutoHyphens/>
        <w:autoSpaceDE w:val="0"/>
        <w:spacing w:after="0" w:line="240" w:lineRule="auto"/>
        <w:ind w:firstLine="709"/>
        <w:jc w:val="both"/>
        <w:rPr>
          <w:rFonts w:ascii="Times New Roman" w:eastAsia="Times New Roman" w:hAnsi="Times New Roman"/>
          <w:sz w:val="24"/>
          <w:szCs w:val="24"/>
          <w:lang w:eastAsia="ar-SA"/>
        </w:rPr>
      </w:pPr>
      <w:proofErr w:type="spellStart"/>
      <w:r w:rsidRPr="004D0E9E">
        <w:rPr>
          <w:rFonts w:ascii="Times New Roman" w:eastAsia="Times New Roman" w:hAnsi="Times New Roman"/>
          <w:sz w:val="24"/>
          <w:szCs w:val="24"/>
          <w:lang w:eastAsia="ar-SA"/>
        </w:rPr>
        <w:t>bb</w:t>
      </w:r>
      <w:proofErr w:type="spellEnd"/>
      <w:r w:rsidRPr="004D0E9E">
        <w:rPr>
          <w:rFonts w:ascii="Times New Roman" w:eastAsia="Times New Roman" w:hAnsi="Times New Roman"/>
          <w:sz w:val="24"/>
          <w:szCs w:val="24"/>
          <w:lang w:eastAsia="ar-SA"/>
        </w:rPr>
        <w:t>) állapota nem megfelelő,</w:t>
      </w:r>
    </w:p>
    <w:p w14:paraId="3D84C08A" w14:textId="77777777" w:rsidR="00AF0571" w:rsidRPr="004D0E9E" w:rsidRDefault="00AF0571" w:rsidP="00AF0571">
      <w:pPr>
        <w:suppressAutoHyphens/>
        <w:autoSpaceDE w:val="0"/>
        <w:spacing w:after="0" w:line="240" w:lineRule="auto"/>
        <w:ind w:firstLine="709"/>
        <w:jc w:val="both"/>
        <w:rPr>
          <w:rFonts w:ascii="Times New Roman" w:eastAsia="Times New Roman" w:hAnsi="Times New Roman"/>
          <w:sz w:val="24"/>
          <w:szCs w:val="24"/>
          <w:lang w:eastAsia="ar-SA"/>
        </w:rPr>
      </w:pPr>
      <w:proofErr w:type="spellStart"/>
      <w:r w:rsidRPr="004D0E9E">
        <w:rPr>
          <w:rFonts w:ascii="Times New Roman" w:eastAsia="Times New Roman" w:hAnsi="Times New Roman"/>
          <w:sz w:val="24"/>
          <w:szCs w:val="24"/>
          <w:lang w:eastAsia="ar-SA"/>
        </w:rPr>
        <w:t>bc</w:t>
      </w:r>
      <w:proofErr w:type="spellEnd"/>
      <w:r w:rsidRPr="004D0E9E">
        <w:rPr>
          <w:rFonts w:ascii="Times New Roman" w:eastAsia="Times New Roman" w:hAnsi="Times New Roman"/>
          <w:sz w:val="24"/>
          <w:szCs w:val="24"/>
          <w:lang w:eastAsia="ar-SA"/>
        </w:rPr>
        <w:t>) megjelenése idejétmúlt vagy félrevezető,</w:t>
      </w:r>
    </w:p>
    <w:p w14:paraId="28DB4BCB" w14:textId="77777777" w:rsidR="00AF0571" w:rsidRPr="004D0E9E" w:rsidRDefault="00AF0571" w:rsidP="00AF0571">
      <w:pPr>
        <w:suppressAutoHyphens/>
        <w:autoSpaceDE w:val="0"/>
        <w:spacing w:after="0" w:line="240" w:lineRule="auto"/>
        <w:ind w:firstLine="709"/>
        <w:jc w:val="both"/>
        <w:rPr>
          <w:rFonts w:ascii="Times New Roman" w:eastAsia="Times New Roman" w:hAnsi="Times New Roman"/>
          <w:sz w:val="24"/>
          <w:szCs w:val="24"/>
          <w:lang w:eastAsia="ar-SA"/>
        </w:rPr>
      </w:pPr>
      <w:proofErr w:type="spellStart"/>
      <w:r w:rsidRPr="004D0E9E">
        <w:rPr>
          <w:rFonts w:ascii="Times New Roman" w:eastAsia="Times New Roman" w:hAnsi="Times New Roman"/>
          <w:sz w:val="24"/>
          <w:szCs w:val="24"/>
          <w:lang w:eastAsia="ar-SA"/>
        </w:rPr>
        <w:t>bd</w:t>
      </w:r>
      <w:proofErr w:type="spellEnd"/>
      <w:r w:rsidRPr="004D0E9E">
        <w:rPr>
          <w:rFonts w:ascii="Times New Roman" w:eastAsia="Times New Roman" w:hAnsi="Times New Roman"/>
          <w:sz w:val="24"/>
          <w:szCs w:val="24"/>
          <w:lang w:eastAsia="ar-SA"/>
        </w:rPr>
        <w:t>) nem illeszkedik a megváltozott épített környezetéhez.</w:t>
      </w:r>
    </w:p>
    <w:p w14:paraId="7FF78688" w14:textId="77777777" w:rsidR="00AF0571" w:rsidRPr="004D0E9E" w:rsidRDefault="00AF0571" w:rsidP="00AF0571">
      <w:pPr>
        <w:suppressAutoHyphens/>
        <w:autoSpaceDE w:val="0"/>
        <w:spacing w:after="0" w:line="240" w:lineRule="auto"/>
        <w:jc w:val="both"/>
        <w:rPr>
          <w:rFonts w:ascii="Times New Roman" w:hAnsi="Times New Roman"/>
          <w:sz w:val="24"/>
          <w:szCs w:val="24"/>
        </w:rPr>
      </w:pPr>
      <w:r w:rsidRPr="004D0E9E">
        <w:rPr>
          <w:rFonts w:ascii="Times New Roman" w:eastAsia="Times New Roman" w:hAnsi="Times New Roman"/>
          <w:sz w:val="24"/>
          <w:szCs w:val="24"/>
          <w:lang w:eastAsia="ar-SA"/>
        </w:rPr>
        <w:t xml:space="preserve">(2) Az (1) bekezdésben meghatározott esetekben elrendelt kötelezettségek megszegése és végre nem hajtása esetén e magatartás elkövetőjével szemben </w:t>
      </w:r>
      <w:r w:rsidRPr="004D0E9E">
        <w:rPr>
          <w:rFonts w:ascii="Times New Roman" w:eastAsia="Times New Roman" w:hAnsi="Times New Roman"/>
          <w:bCs/>
          <w:sz w:val="24"/>
          <w:szCs w:val="24"/>
          <w:lang w:eastAsia="ar-SA"/>
        </w:rPr>
        <w:t xml:space="preserve">1.000.000 forintig terjedő ismételhető pénzbírság szabható ki. </w:t>
      </w:r>
    </w:p>
    <w:p w14:paraId="55F0FCCD" w14:textId="77777777" w:rsidR="00AF0571" w:rsidRPr="004D0E9E" w:rsidRDefault="00AF0571" w:rsidP="00AF0571">
      <w:pPr>
        <w:rPr>
          <w:rFonts w:ascii="Times New Roman" w:hAnsi="Times New Roman"/>
          <w:b/>
          <w:sz w:val="24"/>
          <w:szCs w:val="24"/>
        </w:rPr>
      </w:pPr>
    </w:p>
    <w:p w14:paraId="191F25CF" w14:textId="77777777" w:rsidR="00AF0571" w:rsidRDefault="00AF0571" w:rsidP="00AF0571">
      <w:pPr>
        <w:jc w:val="center"/>
        <w:rPr>
          <w:rFonts w:ascii="Times New Roman" w:hAnsi="Times New Roman"/>
          <w:b/>
          <w:sz w:val="24"/>
          <w:szCs w:val="24"/>
        </w:rPr>
      </w:pPr>
      <w:r w:rsidRPr="004D0E9E">
        <w:rPr>
          <w:rFonts w:ascii="Times New Roman" w:hAnsi="Times New Roman"/>
          <w:b/>
          <w:sz w:val="24"/>
          <w:szCs w:val="24"/>
        </w:rPr>
        <w:t>IV.</w:t>
      </w:r>
      <w:r>
        <w:rPr>
          <w:rFonts w:ascii="Times New Roman" w:hAnsi="Times New Roman"/>
          <w:b/>
          <w:sz w:val="24"/>
          <w:szCs w:val="24"/>
        </w:rPr>
        <w:t xml:space="preserve"> fejezet</w:t>
      </w:r>
    </w:p>
    <w:p w14:paraId="5AFA27CD"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bCs/>
          <w:sz w:val="24"/>
          <w:szCs w:val="24"/>
        </w:rPr>
        <w:t>Helyi építészeti-műszaki tervtanács</w:t>
      </w:r>
    </w:p>
    <w:p w14:paraId="49D5C6C1" w14:textId="77777777" w:rsidR="00AF0571" w:rsidRPr="004D0E9E" w:rsidRDefault="00AF0571" w:rsidP="00AF0571">
      <w:pPr>
        <w:suppressAutoHyphens/>
        <w:spacing w:after="0" w:line="240" w:lineRule="auto"/>
        <w:jc w:val="center"/>
        <w:rPr>
          <w:rFonts w:ascii="Times New Roman" w:eastAsia="Times New Roman" w:hAnsi="Times New Roman"/>
          <w:b/>
          <w:sz w:val="24"/>
          <w:szCs w:val="24"/>
          <w:lang w:eastAsia="ar-SA"/>
        </w:rPr>
      </w:pPr>
      <w:r w:rsidRPr="004D0E9E">
        <w:rPr>
          <w:rFonts w:ascii="Times New Roman" w:eastAsia="Times New Roman" w:hAnsi="Times New Roman"/>
          <w:b/>
          <w:sz w:val="24"/>
          <w:szCs w:val="24"/>
          <w:lang w:eastAsia="ar-SA"/>
        </w:rPr>
        <w:t>17. §</w:t>
      </w:r>
    </w:p>
    <w:p w14:paraId="2936A771" w14:textId="77777777" w:rsidR="00AF0571" w:rsidRPr="004D0E9E" w:rsidRDefault="00AF0571" w:rsidP="00AF0571">
      <w:pPr>
        <w:suppressAutoHyphens/>
        <w:spacing w:after="0" w:line="240" w:lineRule="auto"/>
        <w:jc w:val="center"/>
        <w:rPr>
          <w:rFonts w:ascii="Times New Roman" w:eastAsia="Times New Roman" w:hAnsi="Times New Roman"/>
          <w:b/>
          <w:sz w:val="24"/>
          <w:szCs w:val="24"/>
          <w:lang w:eastAsia="ar-SA"/>
        </w:rPr>
      </w:pPr>
    </w:p>
    <w:p w14:paraId="30C25EE9" w14:textId="77777777" w:rsidR="00AF0571" w:rsidRPr="004D0E9E" w:rsidRDefault="00AF0571" w:rsidP="00AF0571">
      <w:pPr>
        <w:autoSpaceDE w:val="0"/>
        <w:autoSpaceDN w:val="0"/>
        <w:adjustRightInd w:val="0"/>
        <w:spacing w:after="0" w:line="240" w:lineRule="auto"/>
        <w:jc w:val="center"/>
        <w:outlineLvl w:val="0"/>
        <w:rPr>
          <w:rFonts w:ascii="Times New Roman" w:eastAsia="Times New Roman" w:hAnsi="Times New Roman"/>
          <w:b/>
          <w:sz w:val="24"/>
          <w:szCs w:val="24"/>
          <w:lang w:eastAsia="hu-HU"/>
        </w:rPr>
      </w:pPr>
      <w:r w:rsidRPr="004D0E9E">
        <w:rPr>
          <w:rFonts w:ascii="Times New Roman" w:eastAsia="Times New Roman" w:hAnsi="Times New Roman"/>
          <w:b/>
          <w:sz w:val="24"/>
          <w:szCs w:val="24"/>
          <w:lang w:eastAsia="hu-HU"/>
        </w:rPr>
        <w:t xml:space="preserve"> A Helyi Építészeti - Műszaki Tervtanács felépítése</w:t>
      </w:r>
    </w:p>
    <w:p w14:paraId="2BBFE7B6" w14:textId="77777777" w:rsidR="00AF0571" w:rsidRPr="004D0E9E" w:rsidRDefault="00AF0571" w:rsidP="00AF0571">
      <w:pPr>
        <w:suppressAutoHyphens/>
        <w:spacing w:after="0" w:line="240" w:lineRule="auto"/>
        <w:jc w:val="both"/>
        <w:rPr>
          <w:rFonts w:ascii="Times New Roman" w:eastAsia="Times New Roman" w:hAnsi="Times New Roman"/>
          <w:b/>
          <w:sz w:val="24"/>
          <w:szCs w:val="24"/>
          <w:lang w:eastAsia="ar-SA"/>
        </w:rPr>
      </w:pPr>
    </w:p>
    <w:p w14:paraId="7C290D80"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(1) A polgármester Szigetvár Város épített környezetével kapcsolatos értékvédelem, a településképi véleményezési eljárás keretében e rendeletben meghatározott esetekben a törvényben foglalt feladatok ellátása érdekében szakmai tanácsadó, véleményező testületként Helyi Építészeti – Műszaki Tervtanácsot működtet.</w:t>
      </w:r>
    </w:p>
    <w:p w14:paraId="4DF7E647"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(2) A Tervtanács elnöke az önkormányzati </w:t>
      </w:r>
      <w:proofErr w:type="spellStart"/>
      <w:r w:rsidRPr="004D0E9E">
        <w:rPr>
          <w:rFonts w:ascii="Times New Roman" w:eastAsia="Times New Roman" w:hAnsi="Times New Roman"/>
          <w:sz w:val="24"/>
          <w:szCs w:val="24"/>
          <w:lang w:eastAsia="ar-SA"/>
        </w:rPr>
        <w:t>főépítész</w:t>
      </w:r>
      <w:proofErr w:type="spellEnd"/>
      <w:r w:rsidRPr="004D0E9E">
        <w:rPr>
          <w:rFonts w:ascii="Times New Roman" w:eastAsia="Times New Roman" w:hAnsi="Times New Roman"/>
          <w:sz w:val="24"/>
          <w:szCs w:val="24"/>
          <w:lang w:eastAsia="ar-SA"/>
        </w:rPr>
        <w:t>.</w:t>
      </w:r>
    </w:p>
    <w:p w14:paraId="3A4A1885"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(3) A Tervtanács tagjait – az önkormányzati </w:t>
      </w:r>
      <w:proofErr w:type="spellStart"/>
      <w:r w:rsidRPr="004D0E9E">
        <w:rPr>
          <w:rFonts w:ascii="Times New Roman" w:eastAsia="Times New Roman" w:hAnsi="Times New Roman"/>
          <w:sz w:val="24"/>
          <w:szCs w:val="24"/>
          <w:lang w:eastAsia="ar-SA"/>
        </w:rPr>
        <w:t>főépítész</w:t>
      </w:r>
      <w:proofErr w:type="spellEnd"/>
      <w:r w:rsidRPr="004D0E9E">
        <w:rPr>
          <w:rFonts w:ascii="Times New Roman" w:eastAsia="Times New Roman" w:hAnsi="Times New Roman"/>
          <w:sz w:val="24"/>
          <w:szCs w:val="24"/>
          <w:lang w:eastAsia="ar-SA"/>
        </w:rPr>
        <w:t xml:space="preserve"> javaslata alapján – a polgármester nevezi ki 3 évre.  A kinevezett tagok száma a 17 főt nem haladhatja meg.</w:t>
      </w:r>
    </w:p>
    <w:p w14:paraId="479B8147" w14:textId="77777777" w:rsidR="00AF0571" w:rsidRPr="004D0E9E" w:rsidRDefault="00AF0571" w:rsidP="00AF0571">
      <w:pPr>
        <w:suppressAutoHyphens/>
        <w:spacing w:after="0" w:line="240" w:lineRule="auto"/>
        <w:ind w:left="426" w:hanging="426"/>
        <w:jc w:val="both"/>
        <w:rPr>
          <w:rFonts w:ascii="Times New Roman" w:eastAsia="Times New Roman" w:hAnsi="Times New Roman"/>
          <w:sz w:val="24"/>
          <w:szCs w:val="24"/>
          <w:lang w:eastAsia="ar-SA"/>
        </w:rPr>
      </w:pPr>
    </w:p>
    <w:p w14:paraId="33BB6E44" w14:textId="77777777" w:rsidR="00AF0571" w:rsidRDefault="00AF0571" w:rsidP="00AF0571">
      <w:pPr>
        <w:suppressAutoHyphens/>
        <w:spacing w:after="0" w:line="240" w:lineRule="auto"/>
        <w:ind w:left="426" w:hanging="426"/>
        <w:jc w:val="center"/>
        <w:rPr>
          <w:rFonts w:ascii="Times New Roman" w:eastAsia="Times New Roman" w:hAnsi="Times New Roman"/>
          <w:b/>
          <w:bCs/>
          <w:sz w:val="24"/>
          <w:szCs w:val="24"/>
          <w:lang w:eastAsia="ar-SA"/>
        </w:rPr>
      </w:pPr>
    </w:p>
    <w:p w14:paraId="3881E8A4" w14:textId="77777777" w:rsidR="00AF0571" w:rsidRPr="004D0E9E" w:rsidRDefault="00AF0571" w:rsidP="00AF0571">
      <w:pPr>
        <w:suppressAutoHyphens/>
        <w:spacing w:after="0" w:line="240" w:lineRule="auto"/>
        <w:ind w:left="426" w:hanging="426"/>
        <w:jc w:val="center"/>
        <w:rPr>
          <w:rFonts w:ascii="Times New Roman" w:eastAsia="Times New Roman" w:hAnsi="Times New Roman"/>
          <w:b/>
          <w:bCs/>
          <w:sz w:val="24"/>
          <w:szCs w:val="24"/>
          <w:lang w:eastAsia="ar-SA"/>
        </w:rPr>
      </w:pPr>
      <w:r w:rsidRPr="004D0E9E">
        <w:rPr>
          <w:rFonts w:ascii="Times New Roman" w:eastAsia="Times New Roman" w:hAnsi="Times New Roman"/>
          <w:b/>
          <w:bCs/>
          <w:sz w:val="24"/>
          <w:szCs w:val="24"/>
          <w:lang w:eastAsia="ar-SA"/>
        </w:rPr>
        <w:t>18. §</w:t>
      </w:r>
    </w:p>
    <w:p w14:paraId="6AC6AF6C" w14:textId="77777777" w:rsidR="00AF0571" w:rsidRPr="004D0E9E" w:rsidRDefault="00AF0571" w:rsidP="00AF0571">
      <w:pPr>
        <w:suppressAutoHyphens/>
        <w:spacing w:after="0" w:line="240" w:lineRule="auto"/>
        <w:ind w:left="426" w:hanging="426"/>
        <w:jc w:val="center"/>
        <w:rPr>
          <w:rFonts w:ascii="Times New Roman" w:eastAsia="Times New Roman" w:hAnsi="Times New Roman"/>
          <w:b/>
          <w:bCs/>
          <w:sz w:val="24"/>
          <w:szCs w:val="24"/>
          <w:lang w:eastAsia="ar-SA"/>
        </w:rPr>
      </w:pPr>
    </w:p>
    <w:p w14:paraId="6344A5E3" w14:textId="77777777" w:rsidR="00AF0571" w:rsidRPr="004D0E9E" w:rsidRDefault="00AF0571" w:rsidP="00AF0571">
      <w:pPr>
        <w:autoSpaceDE w:val="0"/>
        <w:autoSpaceDN w:val="0"/>
        <w:adjustRightInd w:val="0"/>
        <w:spacing w:after="0" w:line="240" w:lineRule="auto"/>
        <w:ind w:left="426" w:hanging="426"/>
        <w:jc w:val="center"/>
        <w:outlineLvl w:val="0"/>
        <w:rPr>
          <w:rFonts w:ascii="Times New Roman" w:eastAsia="Times New Roman" w:hAnsi="Times New Roman"/>
          <w:b/>
          <w:sz w:val="24"/>
          <w:szCs w:val="24"/>
          <w:lang w:eastAsia="hu-HU"/>
        </w:rPr>
      </w:pPr>
      <w:r w:rsidRPr="004D0E9E">
        <w:rPr>
          <w:rFonts w:ascii="Times New Roman" w:eastAsia="Times New Roman" w:hAnsi="Times New Roman"/>
          <w:b/>
          <w:sz w:val="24"/>
          <w:szCs w:val="24"/>
          <w:lang w:eastAsia="hu-HU"/>
        </w:rPr>
        <w:t>A Tervtanács működése</w:t>
      </w:r>
    </w:p>
    <w:p w14:paraId="5B9CE5C8" w14:textId="77777777" w:rsidR="00AF0571" w:rsidRPr="004D0E9E" w:rsidRDefault="00AF0571" w:rsidP="00AF0571">
      <w:pPr>
        <w:suppressAutoHyphens/>
        <w:spacing w:after="0" w:line="240" w:lineRule="auto"/>
        <w:ind w:left="426" w:hanging="426"/>
        <w:jc w:val="both"/>
        <w:rPr>
          <w:rFonts w:ascii="Times New Roman" w:eastAsia="Times New Roman" w:hAnsi="Times New Roman"/>
          <w:sz w:val="24"/>
          <w:szCs w:val="24"/>
          <w:lang w:eastAsia="ar-SA"/>
        </w:rPr>
      </w:pPr>
    </w:p>
    <w:p w14:paraId="2D280E36"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(1) A Tervtanács igény szerint ülésezik.</w:t>
      </w:r>
    </w:p>
    <w:p w14:paraId="74B5FE50"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(2) A tervtanácsi ülések összehívására, rendjére és nyilvánosságára, a Tervtanács határozatképességére, valamint a szavazás módjára vonatkozó rendelkezéseket az ügyrend tartalmazza, melyet a Tervtanács fogad el.</w:t>
      </w:r>
    </w:p>
    <w:p w14:paraId="04EA34F5" w14:textId="77777777" w:rsidR="00AF0571" w:rsidRPr="004D0E9E" w:rsidRDefault="00AF0571" w:rsidP="00AF0571">
      <w:pPr>
        <w:suppressAutoHyphens/>
        <w:spacing w:after="0" w:line="240" w:lineRule="auto"/>
        <w:jc w:val="both"/>
        <w:rPr>
          <w:rFonts w:ascii="Times New Roman" w:eastAsia="Times New Roman" w:hAnsi="Times New Roman"/>
          <w:bCs/>
          <w:sz w:val="24"/>
          <w:szCs w:val="24"/>
          <w:lang w:eastAsia="ar-SA"/>
        </w:rPr>
      </w:pPr>
    </w:p>
    <w:p w14:paraId="27FE5214" w14:textId="77777777" w:rsidR="00AF0571" w:rsidRPr="004D0E9E" w:rsidRDefault="00AF0571" w:rsidP="00AF0571">
      <w:pPr>
        <w:suppressAutoHyphens/>
        <w:spacing w:after="0" w:line="240" w:lineRule="auto"/>
        <w:jc w:val="center"/>
        <w:rPr>
          <w:rFonts w:ascii="Times New Roman" w:eastAsia="Times New Roman" w:hAnsi="Times New Roman"/>
          <w:b/>
          <w:bCs/>
          <w:sz w:val="24"/>
          <w:szCs w:val="24"/>
          <w:lang w:eastAsia="ar-SA"/>
        </w:rPr>
      </w:pPr>
      <w:r w:rsidRPr="004D0E9E">
        <w:rPr>
          <w:rFonts w:ascii="Times New Roman" w:eastAsia="Times New Roman" w:hAnsi="Times New Roman"/>
          <w:b/>
          <w:bCs/>
          <w:sz w:val="24"/>
          <w:szCs w:val="24"/>
          <w:lang w:eastAsia="ar-SA"/>
        </w:rPr>
        <w:t>19. §</w:t>
      </w:r>
    </w:p>
    <w:p w14:paraId="629F9025"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p>
    <w:p w14:paraId="1E69D534"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(1)</w:t>
      </w:r>
      <w:r w:rsidRPr="004D0E9E">
        <w:rPr>
          <w:rFonts w:ascii="Times New Roman" w:eastAsia="Times New Roman" w:hAnsi="Times New Roman"/>
          <w:sz w:val="24"/>
          <w:szCs w:val="24"/>
          <w:lang w:eastAsia="ar-SA"/>
        </w:rPr>
        <w:tab/>
        <w:t>A Tervtanács működése költségeit Szigetvár Város Önkormányzata biztosítja a mindenkori költségvetési rendeletében.</w:t>
      </w:r>
    </w:p>
    <w:p w14:paraId="5D24E5BC"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(2) A Tervtanács tagját – az elnök kivételével – tiszteletdíj illeti meg mindazon eljárás tekintetében, amellyel kapcsolatos véleményezésben részt vett. Ennek összege eljárásonként a mindenkori köztisztviselői illetményalap 10%-a.</w:t>
      </w:r>
    </w:p>
    <w:p w14:paraId="6B8E3FD3"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(3) A Tervtanács elnöke a Tervtanács adott eljárásban részt vevő tagját eseti jelleggel egyes szakkérdések tisztázására kérheti fel a Tervtanács megalapozottabb döntése érdekében (továbbiakban: bíráló). A bíráló véleményét a tervtanácsi ülés előtt írásban juttatja el a Tervtanács elnökének. A bírálói véleményt a tervtanácsi ülésen kell ismertetni.</w:t>
      </w:r>
    </w:p>
    <w:p w14:paraId="4B337C62"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(4) A bírálót bírálatonként tiszteletdíj illeti meg, melynek összege a mindenkori köztisztviselői illetményalap 50%-a, amely már magában foglalja a (2) bekezdés szerinti tiszteletdíjat is.</w:t>
      </w:r>
    </w:p>
    <w:p w14:paraId="1137A9D3"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p>
    <w:p w14:paraId="1F7ABE8C" w14:textId="77777777" w:rsidR="00AF0571" w:rsidRPr="004D0E9E" w:rsidRDefault="00AF0571" w:rsidP="00AF0571">
      <w:pPr>
        <w:suppressAutoHyphens/>
        <w:spacing w:after="0" w:line="240" w:lineRule="auto"/>
        <w:jc w:val="center"/>
        <w:rPr>
          <w:rFonts w:ascii="Times New Roman" w:eastAsia="Times New Roman" w:hAnsi="Times New Roman"/>
          <w:b/>
          <w:bCs/>
          <w:sz w:val="24"/>
          <w:szCs w:val="24"/>
          <w:lang w:eastAsia="ar-SA"/>
        </w:rPr>
      </w:pPr>
      <w:r w:rsidRPr="004D0E9E">
        <w:rPr>
          <w:rFonts w:ascii="Times New Roman" w:eastAsia="Times New Roman" w:hAnsi="Times New Roman"/>
          <w:b/>
          <w:bCs/>
          <w:sz w:val="24"/>
          <w:szCs w:val="24"/>
          <w:lang w:eastAsia="ar-SA"/>
        </w:rPr>
        <w:t>20.§</w:t>
      </w:r>
    </w:p>
    <w:p w14:paraId="42ECD1DB" w14:textId="77777777" w:rsidR="00AF0571" w:rsidRPr="004D0E9E" w:rsidRDefault="00AF0571" w:rsidP="00AF0571">
      <w:pPr>
        <w:suppressAutoHyphens/>
        <w:spacing w:after="0" w:line="240" w:lineRule="auto"/>
        <w:jc w:val="both"/>
        <w:rPr>
          <w:rFonts w:ascii="Times New Roman" w:eastAsia="Times New Roman" w:hAnsi="Times New Roman"/>
          <w:b/>
          <w:bCs/>
          <w:sz w:val="24"/>
          <w:szCs w:val="24"/>
          <w:lang w:eastAsia="ar-SA"/>
        </w:rPr>
      </w:pPr>
    </w:p>
    <w:p w14:paraId="123BA5F6"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A Tervtanács elnökének és tagjának összeférhetetlenségére a településrendezési és az építészeti-műszaki tervtanácsokról szóló 252/2006. (XII.7.) Korm. rendelet 7.§-</w:t>
      </w:r>
      <w:proofErr w:type="spellStart"/>
      <w:r w:rsidRPr="004D0E9E">
        <w:rPr>
          <w:rFonts w:ascii="Times New Roman" w:eastAsia="Times New Roman" w:hAnsi="Times New Roman"/>
          <w:sz w:val="24"/>
          <w:szCs w:val="24"/>
          <w:lang w:eastAsia="ar-SA"/>
        </w:rPr>
        <w:t>ának</w:t>
      </w:r>
      <w:proofErr w:type="spellEnd"/>
      <w:r w:rsidRPr="004D0E9E">
        <w:rPr>
          <w:rFonts w:ascii="Times New Roman" w:eastAsia="Times New Roman" w:hAnsi="Times New Roman"/>
          <w:sz w:val="24"/>
          <w:szCs w:val="24"/>
          <w:lang w:eastAsia="ar-SA"/>
        </w:rPr>
        <w:t xml:space="preserve"> rendelkezéseit kell megfelelően alkalmazni.</w:t>
      </w:r>
    </w:p>
    <w:p w14:paraId="155A9B52"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p>
    <w:p w14:paraId="5005612B" w14:textId="77777777" w:rsidR="00AF0571" w:rsidRPr="004D0E9E" w:rsidRDefault="00AF0571" w:rsidP="00AF0571">
      <w:pPr>
        <w:suppressAutoHyphens/>
        <w:spacing w:after="0" w:line="240" w:lineRule="auto"/>
        <w:jc w:val="both"/>
        <w:rPr>
          <w:rFonts w:ascii="Times New Roman" w:eastAsia="Times New Roman" w:hAnsi="Times New Roman"/>
          <w:b/>
          <w:bCs/>
          <w:sz w:val="24"/>
          <w:szCs w:val="24"/>
          <w:lang w:eastAsia="ar-SA"/>
        </w:rPr>
      </w:pPr>
    </w:p>
    <w:p w14:paraId="796D9A4A" w14:textId="77777777" w:rsidR="00AF0571" w:rsidRPr="004D0E9E" w:rsidRDefault="00AF0571" w:rsidP="00AF0571">
      <w:pPr>
        <w:suppressAutoHyphens/>
        <w:spacing w:after="0" w:line="240" w:lineRule="auto"/>
        <w:jc w:val="center"/>
        <w:rPr>
          <w:rFonts w:ascii="Times New Roman" w:eastAsia="Times New Roman" w:hAnsi="Times New Roman"/>
          <w:b/>
          <w:sz w:val="24"/>
          <w:szCs w:val="24"/>
          <w:lang w:eastAsia="ar-SA"/>
        </w:rPr>
      </w:pPr>
      <w:r w:rsidRPr="004D0E9E">
        <w:rPr>
          <w:rFonts w:ascii="Times New Roman" w:eastAsia="Times New Roman" w:hAnsi="Times New Roman"/>
          <w:b/>
          <w:sz w:val="24"/>
          <w:szCs w:val="24"/>
          <w:lang w:eastAsia="ar-SA"/>
        </w:rPr>
        <w:t>21.§</w:t>
      </w:r>
    </w:p>
    <w:p w14:paraId="7CC509C2" w14:textId="77777777" w:rsidR="00AF0571" w:rsidRPr="004D0E9E" w:rsidRDefault="00AF0571" w:rsidP="00AF0571">
      <w:pPr>
        <w:suppressAutoHyphens/>
        <w:spacing w:after="0" w:line="240" w:lineRule="auto"/>
        <w:jc w:val="center"/>
        <w:rPr>
          <w:rFonts w:ascii="Times New Roman" w:eastAsia="Times New Roman" w:hAnsi="Times New Roman"/>
          <w:b/>
          <w:sz w:val="24"/>
          <w:szCs w:val="24"/>
          <w:lang w:eastAsia="ar-SA"/>
        </w:rPr>
      </w:pPr>
    </w:p>
    <w:p w14:paraId="2E144180" w14:textId="77777777" w:rsidR="00AF0571" w:rsidRPr="004D0E9E" w:rsidRDefault="00AF0571" w:rsidP="00AF0571">
      <w:pPr>
        <w:suppressAutoHyphens/>
        <w:spacing w:after="0" w:line="240" w:lineRule="auto"/>
        <w:jc w:val="center"/>
        <w:outlineLvl w:val="0"/>
        <w:rPr>
          <w:rFonts w:ascii="Times New Roman" w:eastAsia="Times New Roman" w:hAnsi="Times New Roman"/>
          <w:b/>
          <w:sz w:val="24"/>
          <w:szCs w:val="24"/>
          <w:lang w:eastAsia="ar-SA"/>
        </w:rPr>
      </w:pPr>
      <w:r w:rsidRPr="004D0E9E">
        <w:rPr>
          <w:rFonts w:ascii="Times New Roman" w:eastAsia="Times New Roman" w:hAnsi="Times New Roman"/>
          <w:b/>
          <w:sz w:val="24"/>
          <w:szCs w:val="24"/>
          <w:lang w:eastAsia="ar-SA"/>
        </w:rPr>
        <w:t>A Tervtanács eljárása</w:t>
      </w:r>
    </w:p>
    <w:p w14:paraId="5A21A63D" w14:textId="77777777" w:rsidR="00AF0571" w:rsidRPr="004D0E9E" w:rsidRDefault="00AF0571" w:rsidP="00AF0571">
      <w:pPr>
        <w:suppressAutoHyphens/>
        <w:spacing w:after="0" w:line="240" w:lineRule="auto"/>
        <w:jc w:val="both"/>
        <w:rPr>
          <w:rFonts w:ascii="Times New Roman" w:eastAsia="Times New Roman" w:hAnsi="Times New Roman"/>
          <w:b/>
          <w:sz w:val="24"/>
          <w:szCs w:val="24"/>
          <w:lang w:eastAsia="ar-SA"/>
        </w:rPr>
      </w:pPr>
    </w:p>
    <w:p w14:paraId="57F34AB9"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p>
    <w:p w14:paraId="2B868FDF"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(1) A benyújtott tervdokumentációt az elnök által az adott eljárásban való részvételre felkért tervtanácsi tagok és a meghívott résztvevők számára a tárgyalás előtt legalább 3 munkanappal tanulmányozásra hozzáférhetővé kell tenni. </w:t>
      </w:r>
    </w:p>
    <w:p w14:paraId="644A30BB"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p>
    <w:p w14:paraId="0D3C6428"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lastRenderedPageBreak/>
        <w:t>(2) A tervtanácsi tárgyalásra tanácskozási joggal meg kell hívni:</w:t>
      </w:r>
    </w:p>
    <w:p w14:paraId="60DB0D6C"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a) a megtárgyalandó terv tervezőjét,</w:t>
      </w:r>
    </w:p>
    <w:p w14:paraId="4E9EDF98"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b) a beruházót, építtetőt,</w:t>
      </w:r>
    </w:p>
    <w:p w14:paraId="3FF4B19F"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c) a polgármestert,</w:t>
      </w:r>
    </w:p>
    <w:p w14:paraId="294EEDB7"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d) az érintett terület önkormányzati képviselőjét,</w:t>
      </w:r>
    </w:p>
    <w:p w14:paraId="54024DDC"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e) a városüzemeltetési és városfejlesztési ügyekben feladat- és hatáskörrel rendelkező bizottság elnökét,</w:t>
      </w:r>
    </w:p>
    <w:p w14:paraId="7771DC97"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f) az első fokon eljáró építéshatóság vezetőjét,</w:t>
      </w:r>
    </w:p>
    <w:p w14:paraId="66288DBB"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g) az állami </w:t>
      </w:r>
      <w:proofErr w:type="spellStart"/>
      <w:r w:rsidRPr="004D0E9E">
        <w:rPr>
          <w:rFonts w:ascii="Times New Roman" w:eastAsia="Times New Roman" w:hAnsi="Times New Roman"/>
          <w:sz w:val="24"/>
          <w:szCs w:val="24"/>
          <w:lang w:eastAsia="ar-SA"/>
        </w:rPr>
        <w:t>főépítészt</w:t>
      </w:r>
      <w:proofErr w:type="spellEnd"/>
      <w:r w:rsidRPr="004D0E9E">
        <w:rPr>
          <w:rFonts w:ascii="Times New Roman" w:eastAsia="Times New Roman" w:hAnsi="Times New Roman"/>
          <w:sz w:val="24"/>
          <w:szCs w:val="24"/>
          <w:lang w:eastAsia="ar-SA"/>
        </w:rPr>
        <w:t>.</w:t>
      </w:r>
    </w:p>
    <w:p w14:paraId="3CD228F5"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p>
    <w:p w14:paraId="657A19AA"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(3) A Tervtanács a tervdokumentációt a .§-</w:t>
      </w:r>
      <w:proofErr w:type="spellStart"/>
      <w:r w:rsidRPr="004D0E9E">
        <w:rPr>
          <w:rFonts w:ascii="Times New Roman" w:eastAsia="Times New Roman" w:hAnsi="Times New Roman"/>
          <w:sz w:val="24"/>
          <w:szCs w:val="24"/>
          <w:lang w:eastAsia="ar-SA"/>
        </w:rPr>
        <w:t>ban</w:t>
      </w:r>
      <w:proofErr w:type="spellEnd"/>
      <w:r w:rsidRPr="004D0E9E">
        <w:rPr>
          <w:rFonts w:ascii="Times New Roman" w:eastAsia="Times New Roman" w:hAnsi="Times New Roman"/>
          <w:sz w:val="24"/>
          <w:szCs w:val="24"/>
          <w:lang w:eastAsia="ar-SA"/>
        </w:rPr>
        <w:t xml:space="preserve"> meghatározott vizsgálati szempontok figyelembe vételével kialakított véleményében engedélyezésre </w:t>
      </w:r>
    </w:p>
    <w:p w14:paraId="183786B9"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a) ajánlja,</w:t>
      </w:r>
    </w:p>
    <w:p w14:paraId="25381344"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b) nem ajánlja minősítéssel látja el, vagy</w:t>
      </w:r>
    </w:p>
    <w:p w14:paraId="7347EA0C" w14:textId="77777777" w:rsidR="00AF0571" w:rsidRPr="004D0E9E" w:rsidRDefault="00AF0571" w:rsidP="00AF0571">
      <w:pPr>
        <w:suppressAutoHyphens/>
        <w:spacing w:after="0" w:line="240" w:lineRule="auto"/>
        <w:jc w:val="both"/>
        <w:rPr>
          <w:rFonts w:ascii="Times New Roman" w:eastAsia="Times New Roman" w:hAnsi="Times New Roman"/>
          <w:sz w:val="24"/>
          <w:szCs w:val="24"/>
          <w:lang w:eastAsia="ar-SA"/>
        </w:rPr>
      </w:pPr>
      <w:r w:rsidRPr="004D0E9E">
        <w:rPr>
          <w:rFonts w:ascii="Times New Roman" w:eastAsia="Times New Roman" w:hAnsi="Times New Roman"/>
          <w:sz w:val="24"/>
          <w:szCs w:val="24"/>
          <w:lang w:eastAsia="ar-SA"/>
        </w:rPr>
        <w:t xml:space="preserve">c) átdolgozás után </w:t>
      </w:r>
      <w:proofErr w:type="spellStart"/>
      <w:r w:rsidRPr="004D0E9E">
        <w:rPr>
          <w:rFonts w:ascii="Times New Roman" w:eastAsia="Times New Roman" w:hAnsi="Times New Roman"/>
          <w:sz w:val="24"/>
          <w:szCs w:val="24"/>
          <w:lang w:eastAsia="ar-SA"/>
        </w:rPr>
        <w:t>főépítészi</w:t>
      </w:r>
      <w:proofErr w:type="spellEnd"/>
      <w:r w:rsidRPr="004D0E9E">
        <w:rPr>
          <w:rFonts w:ascii="Times New Roman" w:eastAsia="Times New Roman" w:hAnsi="Times New Roman"/>
          <w:sz w:val="24"/>
          <w:szCs w:val="24"/>
          <w:lang w:eastAsia="ar-SA"/>
        </w:rPr>
        <w:t xml:space="preserve"> hatáskörbe utalja annak elbírálását.</w:t>
      </w:r>
    </w:p>
    <w:p w14:paraId="28EAC01A" w14:textId="77777777" w:rsidR="00AF0571" w:rsidRPr="004D0E9E" w:rsidRDefault="00AF0571" w:rsidP="00AF0571">
      <w:pPr>
        <w:jc w:val="both"/>
        <w:rPr>
          <w:rFonts w:ascii="Times New Roman" w:hAnsi="Times New Roman"/>
          <w:sz w:val="24"/>
          <w:szCs w:val="24"/>
        </w:rPr>
      </w:pPr>
    </w:p>
    <w:p w14:paraId="50D87518" w14:textId="77777777" w:rsidR="00AF0571" w:rsidRPr="004D0E9E" w:rsidRDefault="00AF0571" w:rsidP="00AF0571">
      <w:pPr>
        <w:suppressAutoHyphens/>
        <w:spacing w:after="0" w:line="240" w:lineRule="auto"/>
        <w:jc w:val="center"/>
        <w:rPr>
          <w:rFonts w:ascii="Times New Roman" w:eastAsia="Times New Roman" w:hAnsi="Times New Roman"/>
          <w:b/>
          <w:sz w:val="24"/>
          <w:szCs w:val="24"/>
          <w:lang w:eastAsia="ar-SA"/>
        </w:rPr>
      </w:pPr>
      <w:r w:rsidRPr="004D0E9E">
        <w:rPr>
          <w:rFonts w:ascii="Times New Roman" w:eastAsia="Times New Roman" w:hAnsi="Times New Roman"/>
          <w:b/>
          <w:sz w:val="24"/>
          <w:szCs w:val="24"/>
          <w:lang w:eastAsia="ar-SA"/>
        </w:rPr>
        <w:t>22.§</w:t>
      </w:r>
    </w:p>
    <w:p w14:paraId="1B10F6C8" w14:textId="77777777" w:rsidR="00AF0571" w:rsidRPr="004D0E9E" w:rsidRDefault="00AF0571" w:rsidP="00AF0571">
      <w:pPr>
        <w:suppressAutoHyphens/>
        <w:spacing w:after="0" w:line="240" w:lineRule="auto"/>
        <w:jc w:val="center"/>
        <w:rPr>
          <w:rFonts w:ascii="Times New Roman" w:eastAsia="Times New Roman" w:hAnsi="Times New Roman"/>
          <w:b/>
          <w:sz w:val="24"/>
          <w:szCs w:val="24"/>
          <w:lang w:eastAsia="ar-SA"/>
        </w:rPr>
      </w:pPr>
    </w:p>
    <w:p w14:paraId="74D8210F" w14:textId="77777777" w:rsidR="00AF0571" w:rsidRPr="004D0E9E" w:rsidRDefault="00AF0571" w:rsidP="00AF0571">
      <w:pPr>
        <w:suppressAutoHyphens/>
        <w:spacing w:after="0" w:line="240" w:lineRule="auto"/>
        <w:jc w:val="center"/>
        <w:outlineLvl w:val="0"/>
        <w:rPr>
          <w:rFonts w:ascii="Times New Roman" w:eastAsia="Times New Roman" w:hAnsi="Times New Roman"/>
          <w:b/>
          <w:sz w:val="24"/>
          <w:szCs w:val="24"/>
          <w:lang w:eastAsia="ar-SA"/>
        </w:rPr>
      </w:pPr>
      <w:r w:rsidRPr="004D0E9E">
        <w:rPr>
          <w:rFonts w:ascii="Times New Roman" w:eastAsia="Times New Roman" w:hAnsi="Times New Roman"/>
          <w:b/>
          <w:sz w:val="24"/>
          <w:szCs w:val="24"/>
          <w:lang w:eastAsia="ar-SA"/>
        </w:rPr>
        <w:t>Tervtanácsi vélemény</w:t>
      </w:r>
    </w:p>
    <w:p w14:paraId="22792474" w14:textId="77777777" w:rsidR="00AF0571" w:rsidRPr="004D0E9E" w:rsidRDefault="00AF0571" w:rsidP="00AF0571">
      <w:pPr>
        <w:rPr>
          <w:rFonts w:ascii="Times New Roman" w:hAnsi="Times New Roman"/>
          <w:sz w:val="24"/>
          <w:szCs w:val="24"/>
        </w:rPr>
      </w:pPr>
    </w:p>
    <w:p w14:paraId="1C782E1D" w14:textId="77777777" w:rsidR="00AF0571" w:rsidRPr="004D0E9E" w:rsidRDefault="00AF0571" w:rsidP="00AF0571">
      <w:pPr>
        <w:numPr>
          <w:ilvl w:val="0"/>
          <w:numId w:val="8"/>
        </w:numPr>
        <w:jc w:val="both"/>
        <w:rPr>
          <w:rFonts w:ascii="Times New Roman" w:hAnsi="Times New Roman"/>
          <w:sz w:val="24"/>
          <w:szCs w:val="24"/>
        </w:rPr>
      </w:pPr>
      <w:r w:rsidRPr="004D0E9E">
        <w:rPr>
          <w:rFonts w:ascii="Times New Roman" w:hAnsi="Times New Roman"/>
          <w:sz w:val="24"/>
          <w:szCs w:val="24"/>
        </w:rPr>
        <w:t>A Tervtanács a településképi véleményezési eljáráshoz nyújtott szakmai véleményen túlmenően az alábbi esetekben az illeszkedés vagy az értékvédelemmel kapcsolatos kérdésekben véleményt adhat:</w:t>
      </w:r>
    </w:p>
    <w:p w14:paraId="498DDC4F" w14:textId="77777777" w:rsidR="00AF0571" w:rsidRPr="004D0E9E" w:rsidRDefault="00AF0571" w:rsidP="00AF0571">
      <w:pPr>
        <w:numPr>
          <w:ilvl w:val="0"/>
          <w:numId w:val="9"/>
        </w:numPr>
        <w:autoSpaceDE w:val="0"/>
        <w:autoSpaceDN w:val="0"/>
        <w:adjustRightInd w:val="0"/>
        <w:spacing w:after="0" w:line="240" w:lineRule="auto"/>
        <w:jc w:val="both"/>
        <w:rPr>
          <w:rFonts w:ascii="Times New Roman" w:hAnsi="Times New Roman"/>
          <w:sz w:val="24"/>
          <w:szCs w:val="24"/>
          <w:lang w:eastAsia="hu-HU"/>
        </w:rPr>
      </w:pPr>
      <w:r w:rsidRPr="004D0E9E">
        <w:rPr>
          <w:rFonts w:ascii="Times New Roman" w:hAnsi="Times New Roman"/>
          <w:sz w:val="24"/>
          <w:szCs w:val="24"/>
          <w:lang w:eastAsia="hu-HU"/>
        </w:rPr>
        <w:t>Ahol az övezeti jel második, harmadik vagy negyedik számjele 0, ott az építési tevékenység feltételeinek tisztázásához előzetesen beépítési terv alapján tervtanácsi véleményt kell kérni. A tervtanácsi vélemény alapján kell a megvalósításhoz szükséges dokumentációt kidolgozni és, ha szükséges településképi véleményezésre benyújtani.</w:t>
      </w:r>
    </w:p>
    <w:p w14:paraId="6249B15E" w14:textId="77777777" w:rsidR="00AF0571" w:rsidRPr="004D0E9E" w:rsidRDefault="00AF0571" w:rsidP="00AF0571">
      <w:pPr>
        <w:numPr>
          <w:ilvl w:val="0"/>
          <w:numId w:val="9"/>
        </w:numPr>
        <w:autoSpaceDE w:val="0"/>
        <w:autoSpaceDN w:val="0"/>
        <w:adjustRightInd w:val="0"/>
        <w:spacing w:after="0" w:line="240" w:lineRule="auto"/>
        <w:jc w:val="both"/>
        <w:rPr>
          <w:rFonts w:ascii="Times New Roman" w:hAnsi="Times New Roman"/>
          <w:sz w:val="24"/>
          <w:szCs w:val="24"/>
          <w:lang w:eastAsia="hu-HU"/>
        </w:rPr>
      </w:pPr>
      <w:r w:rsidRPr="004D0E9E">
        <w:rPr>
          <w:rFonts w:ascii="Times New Roman" w:hAnsi="Times New Roman"/>
          <w:sz w:val="24"/>
          <w:szCs w:val="24"/>
          <w:lang w:eastAsia="hu-HU"/>
        </w:rPr>
        <w:t>A mezőgazdasági övezetben szabadidős tevékenység létesítményeinek elhelyezéséhez.</w:t>
      </w:r>
    </w:p>
    <w:p w14:paraId="402647DA" w14:textId="77777777" w:rsidR="00AF0571" w:rsidRPr="004D0E9E" w:rsidRDefault="00AF0571" w:rsidP="00AF0571">
      <w:pPr>
        <w:numPr>
          <w:ilvl w:val="0"/>
          <w:numId w:val="9"/>
        </w:numPr>
        <w:autoSpaceDE w:val="0"/>
        <w:autoSpaceDN w:val="0"/>
        <w:adjustRightInd w:val="0"/>
        <w:spacing w:after="0" w:line="240" w:lineRule="auto"/>
        <w:jc w:val="both"/>
        <w:rPr>
          <w:rFonts w:ascii="Times New Roman" w:hAnsi="Times New Roman"/>
          <w:sz w:val="24"/>
          <w:szCs w:val="24"/>
          <w:lang w:eastAsia="hu-HU"/>
        </w:rPr>
      </w:pPr>
      <w:r w:rsidRPr="004D0E9E">
        <w:rPr>
          <w:rFonts w:ascii="Times New Roman" w:hAnsi="Times New Roman"/>
          <w:sz w:val="24"/>
          <w:szCs w:val="24"/>
          <w:lang w:eastAsia="hu-HU"/>
        </w:rPr>
        <w:t xml:space="preserve">A helyi védelem megszüntetésére, illetve keletkezésére benyújtott javaslatot a Tervtanács véleményezi. </w:t>
      </w:r>
    </w:p>
    <w:p w14:paraId="179F54D5" w14:textId="77777777" w:rsidR="00AF0571" w:rsidRPr="004D0E9E" w:rsidRDefault="00AF0571" w:rsidP="00AF0571">
      <w:pPr>
        <w:numPr>
          <w:ilvl w:val="0"/>
          <w:numId w:val="9"/>
        </w:numPr>
        <w:autoSpaceDE w:val="0"/>
        <w:autoSpaceDN w:val="0"/>
        <w:adjustRightInd w:val="0"/>
        <w:spacing w:after="0" w:line="240" w:lineRule="auto"/>
        <w:jc w:val="both"/>
        <w:rPr>
          <w:rFonts w:ascii="Times New Roman" w:hAnsi="Times New Roman"/>
          <w:sz w:val="24"/>
          <w:szCs w:val="24"/>
          <w:lang w:eastAsia="hu-HU"/>
        </w:rPr>
      </w:pPr>
      <w:r w:rsidRPr="004D0E9E">
        <w:rPr>
          <w:rFonts w:ascii="Times New Roman" w:hAnsi="Times New Roman"/>
          <w:sz w:val="24"/>
          <w:szCs w:val="24"/>
        </w:rPr>
        <w:t>A városképi sziluettre vonatkozó hatástanulmányt a Tervtanács véleményezi.</w:t>
      </w:r>
    </w:p>
    <w:p w14:paraId="568632AA" w14:textId="77777777" w:rsidR="00AF0571" w:rsidRPr="004D0E9E" w:rsidRDefault="00AF0571" w:rsidP="00AF0571">
      <w:pPr>
        <w:rPr>
          <w:rFonts w:ascii="Times New Roman" w:hAnsi="Times New Roman"/>
          <w:b/>
          <w:sz w:val="24"/>
          <w:szCs w:val="24"/>
        </w:rPr>
      </w:pPr>
    </w:p>
    <w:p w14:paraId="755281F1" w14:textId="77777777" w:rsidR="00AF0571" w:rsidRPr="004D0E9E" w:rsidRDefault="00AF0571" w:rsidP="00AF0571">
      <w:pPr>
        <w:jc w:val="center"/>
        <w:rPr>
          <w:rFonts w:ascii="Times New Roman" w:hAnsi="Times New Roman"/>
          <w:b/>
          <w:sz w:val="24"/>
          <w:szCs w:val="24"/>
        </w:rPr>
      </w:pPr>
    </w:p>
    <w:p w14:paraId="794FE0C0" w14:textId="77777777" w:rsidR="00AF0571" w:rsidRDefault="00AF0571" w:rsidP="00AF0571">
      <w:pPr>
        <w:jc w:val="center"/>
        <w:rPr>
          <w:rFonts w:ascii="Times New Roman" w:hAnsi="Times New Roman"/>
          <w:b/>
          <w:sz w:val="24"/>
          <w:szCs w:val="24"/>
        </w:rPr>
      </w:pPr>
      <w:r w:rsidRPr="004D0E9E">
        <w:rPr>
          <w:rFonts w:ascii="Times New Roman" w:hAnsi="Times New Roman"/>
          <w:b/>
          <w:sz w:val="24"/>
          <w:szCs w:val="24"/>
        </w:rPr>
        <w:t>V.</w:t>
      </w:r>
      <w:r>
        <w:rPr>
          <w:rFonts w:ascii="Times New Roman" w:hAnsi="Times New Roman"/>
          <w:b/>
          <w:sz w:val="24"/>
          <w:szCs w:val="24"/>
        </w:rPr>
        <w:t xml:space="preserve"> fejezet</w:t>
      </w:r>
    </w:p>
    <w:p w14:paraId="086E1CAA"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sz w:val="24"/>
          <w:szCs w:val="24"/>
        </w:rPr>
        <w:t>Záró rendelkezések</w:t>
      </w:r>
    </w:p>
    <w:p w14:paraId="034E636E"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sz w:val="24"/>
          <w:szCs w:val="24"/>
        </w:rPr>
        <w:t>23.§</w:t>
      </w:r>
    </w:p>
    <w:p w14:paraId="714912E1" w14:textId="77777777" w:rsidR="00AF0571" w:rsidRPr="004D0E9E" w:rsidRDefault="00AF0571" w:rsidP="00AF0571">
      <w:pPr>
        <w:rPr>
          <w:rFonts w:ascii="Times New Roman" w:hAnsi="Times New Roman"/>
          <w:sz w:val="24"/>
          <w:szCs w:val="24"/>
        </w:rPr>
      </w:pPr>
      <w:r w:rsidRPr="004D0E9E">
        <w:rPr>
          <w:rFonts w:ascii="Times New Roman" w:hAnsi="Times New Roman"/>
          <w:sz w:val="24"/>
          <w:szCs w:val="24"/>
        </w:rPr>
        <w:t>Ez a rendelet a kihirdetését követő napon lép hatályba.</w:t>
      </w:r>
    </w:p>
    <w:p w14:paraId="1B662A1E" w14:textId="77777777" w:rsidR="00AF0571" w:rsidRPr="004D0E9E" w:rsidRDefault="00AF0571" w:rsidP="00AF0571">
      <w:pPr>
        <w:rPr>
          <w:rFonts w:ascii="Times New Roman" w:hAnsi="Times New Roman"/>
          <w:sz w:val="24"/>
          <w:szCs w:val="24"/>
        </w:rPr>
      </w:pPr>
    </w:p>
    <w:p w14:paraId="396A8C5A" w14:textId="77777777" w:rsidR="00AF0571" w:rsidRPr="004D0E9E" w:rsidRDefault="00AF0571" w:rsidP="00AF0571">
      <w:pPr>
        <w:jc w:val="center"/>
        <w:rPr>
          <w:rFonts w:ascii="Times New Roman" w:hAnsi="Times New Roman"/>
          <w:b/>
          <w:sz w:val="24"/>
          <w:szCs w:val="24"/>
        </w:rPr>
      </w:pPr>
      <w:r w:rsidRPr="004D0E9E">
        <w:rPr>
          <w:rFonts w:ascii="Times New Roman" w:hAnsi="Times New Roman"/>
          <w:b/>
          <w:sz w:val="24"/>
          <w:szCs w:val="24"/>
        </w:rPr>
        <w:lastRenderedPageBreak/>
        <w:t>24.§</w:t>
      </w:r>
    </w:p>
    <w:p w14:paraId="47972F2A" w14:textId="77777777" w:rsidR="00AF0571" w:rsidRPr="00D81633" w:rsidRDefault="00AF0571" w:rsidP="00AF0571">
      <w:pPr>
        <w:jc w:val="both"/>
        <w:rPr>
          <w:rFonts w:ascii="Times New Roman" w:hAnsi="Times New Roman"/>
          <w:sz w:val="24"/>
          <w:szCs w:val="24"/>
        </w:rPr>
      </w:pPr>
      <w:r w:rsidRPr="004D0E9E">
        <w:rPr>
          <w:rFonts w:ascii="Times New Roman" w:hAnsi="Times New Roman"/>
          <w:sz w:val="24"/>
          <w:szCs w:val="24"/>
        </w:rPr>
        <w:t>Hatályát veszti Szigetvár Város Önkormányzata Képviselő-testületének Szigetvár </w:t>
      </w:r>
      <w:r w:rsidRPr="000729A9">
        <w:rPr>
          <w:rFonts w:ascii="Times New Roman" w:hAnsi="Times New Roman"/>
          <w:sz w:val="24"/>
          <w:szCs w:val="24"/>
        </w:rPr>
        <w:t>város településképi védelméről és az</w:t>
      </w:r>
      <w:r w:rsidRPr="00D81633">
        <w:rPr>
          <w:rFonts w:ascii="Times New Roman" w:hAnsi="Times New Roman"/>
          <w:sz w:val="24"/>
          <w:szCs w:val="24"/>
        </w:rPr>
        <w:t>önkormányzati tervtanács működtetéséről</w:t>
      </w:r>
      <w:r w:rsidRPr="004D0E9E">
        <w:rPr>
          <w:rFonts w:ascii="Times New Roman" w:hAnsi="Times New Roman"/>
          <w:sz w:val="24"/>
          <w:szCs w:val="24"/>
        </w:rPr>
        <w:t xml:space="preserve"> szóló 17/2015</w:t>
      </w:r>
      <w:r w:rsidRPr="000729A9">
        <w:rPr>
          <w:rFonts w:ascii="Times New Roman" w:hAnsi="Times New Roman"/>
          <w:sz w:val="24"/>
          <w:szCs w:val="24"/>
        </w:rPr>
        <w:t>. (IV.13.)</w:t>
      </w:r>
      <w:r w:rsidRPr="004D0E9E">
        <w:rPr>
          <w:rFonts w:ascii="Times New Roman" w:hAnsi="Times New Roman"/>
          <w:sz w:val="24"/>
          <w:szCs w:val="24"/>
        </w:rPr>
        <w:t xml:space="preserve"> önkormányzati rendelete. </w:t>
      </w:r>
    </w:p>
    <w:p w14:paraId="0DF92944" w14:textId="77777777" w:rsidR="00AF0571" w:rsidRDefault="00AF0571" w:rsidP="00AF0571">
      <w:pPr>
        <w:rPr>
          <w:rFonts w:ascii="Times New Roman" w:hAnsi="Times New Roman"/>
          <w:sz w:val="24"/>
          <w:szCs w:val="24"/>
        </w:rPr>
      </w:pPr>
    </w:p>
    <w:p w14:paraId="2AB0C25D" w14:textId="77777777" w:rsidR="00AF0571" w:rsidRDefault="00AF0571" w:rsidP="00AF0571">
      <w:pPr>
        <w:rPr>
          <w:rFonts w:ascii="Times New Roman" w:hAnsi="Times New Roman"/>
          <w:sz w:val="24"/>
          <w:szCs w:val="24"/>
        </w:rPr>
      </w:pPr>
    </w:p>
    <w:p w14:paraId="5A1D2726" w14:textId="77777777" w:rsidR="00AF0571" w:rsidRPr="004D0E9E" w:rsidRDefault="00AF0571" w:rsidP="00AF0571">
      <w:pPr>
        <w:rPr>
          <w:rFonts w:ascii="Times New Roman" w:hAnsi="Times New Roman"/>
          <w:sz w:val="24"/>
          <w:szCs w:val="24"/>
        </w:rPr>
      </w:pPr>
    </w:p>
    <w:p w14:paraId="2B73D3F1" w14:textId="77777777" w:rsidR="00AF0571" w:rsidRPr="004D0E9E" w:rsidRDefault="00AF0571" w:rsidP="00AF0571">
      <w:pPr>
        <w:rPr>
          <w:rFonts w:ascii="Times New Roman" w:hAnsi="Times New Roman"/>
          <w:sz w:val="24"/>
          <w:szCs w:val="24"/>
        </w:rPr>
      </w:pPr>
      <w:r w:rsidRPr="004D0E9E">
        <w:rPr>
          <w:rFonts w:ascii="Times New Roman" w:hAnsi="Times New Roman"/>
          <w:sz w:val="24"/>
          <w:szCs w:val="24"/>
        </w:rPr>
        <w:t>E rendelet 2017..............  1-jén lép hatályba.</w:t>
      </w:r>
    </w:p>
    <w:p w14:paraId="1596970D" w14:textId="77777777" w:rsidR="00AF0571" w:rsidRPr="004D0E9E" w:rsidRDefault="00AF0571" w:rsidP="00AF0571">
      <w:pPr>
        <w:jc w:val="both"/>
        <w:rPr>
          <w:rFonts w:ascii="Times New Roman" w:hAnsi="Times New Roman"/>
          <w:sz w:val="24"/>
          <w:szCs w:val="24"/>
        </w:rPr>
      </w:pPr>
    </w:p>
    <w:p w14:paraId="4D2D80AC" w14:textId="77777777" w:rsidR="00AF0571" w:rsidRPr="004D0E9E" w:rsidRDefault="00AF0571" w:rsidP="00AF0571">
      <w:pPr>
        <w:jc w:val="both"/>
        <w:rPr>
          <w:rFonts w:ascii="Times New Roman" w:hAnsi="Times New Roman"/>
          <w:sz w:val="24"/>
          <w:szCs w:val="24"/>
        </w:rPr>
      </w:pPr>
      <w:r w:rsidRPr="004D0E9E">
        <w:rPr>
          <w:rFonts w:ascii="Times New Roman" w:hAnsi="Times New Roman"/>
          <w:sz w:val="24"/>
          <w:szCs w:val="24"/>
        </w:rPr>
        <w:t>Szigetvár, 2017. ...........</w:t>
      </w:r>
    </w:p>
    <w:p w14:paraId="65AE341A" w14:textId="77777777" w:rsidR="00AF0571" w:rsidRPr="004D0E9E" w:rsidRDefault="00AF0571" w:rsidP="00AF0571">
      <w:pPr>
        <w:jc w:val="both"/>
        <w:rPr>
          <w:rFonts w:ascii="Times New Roman" w:hAnsi="Times New Roman"/>
          <w:sz w:val="24"/>
          <w:szCs w:val="24"/>
        </w:rPr>
      </w:pPr>
    </w:p>
    <w:p w14:paraId="6711BFAE" w14:textId="77777777" w:rsidR="00AF0571" w:rsidRPr="004D0E9E" w:rsidRDefault="00AF0571" w:rsidP="00AF0571">
      <w:pPr>
        <w:jc w:val="both"/>
        <w:rPr>
          <w:rFonts w:ascii="Times New Roman" w:hAnsi="Times New Roman"/>
          <w:sz w:val="24"/>
          <w:szCs w:val="24"/>
        </w:rPr>
      </w:pPr>
    </w:p>
    <w:p w14:paraId="2EF3682E" w14:textId="77777777" w:rsidR="00AF0571" w:rsidRPr="004D0E9E" w:rsidRDefault="00AF0571" w:rsidP="00AF0571">
      <w:pPr>
        <w:jc w:val="both"/>
        <w:rPr>
          <w:rFonts w:ascii="Times New Roman" w:hAnsi="Times New Roman"/>
          <w:sz w:val="24"/>
          <w:szCs w:val="24"/>
        </w:rPr>
      </w:pPr>
      <w:r w:rsidRPr="004D0E9E">
        <w:rPr>
          <w:rFonts w:ascii="Times New Roman" w:hAnsi="Times New Roman"/>
          <w:sz w:val="24"/>
          <w:szCs w:val="24"/>
        </w:rPr>
        <w:tab/>
        <w:t>Dr. Vass Péter</w:t>
      </w:r>
      <w:r w:rsidRPr="004D0E9E">
        <w:rPr>
          <w:rFonts w:ascii="Times New Roman" w:hAnsi="Times New Roman"/>
          <w:sz w:val="24"/>
          <w:szCs w:val="24"/>
        </w:rPr>
        <w:tab/>
      </w:r>
      <w:r w:rsidRPr="004D0E9E">
        <w:rPr>
          <w:rFonts w:ascii="Times New Roman" w:hAnsi="Times New Roman"/>
          <w:sz w:val="24"/>
          <w:szCs w:val="24"/>
        </w:rPr>
        <w:tab/>
      </w:r>
      <w:r w:rsidRPr="004D0E9E">
        <w:rPr>
          <w:rFonts w:ascii="Times New Roman" w:hAnsi="Times New Roman"/>
          <w:sz w:val="24"/>
          <w:szCs w:val="24"/>
        </w:rPr>
        <w:tab/>
      </w:r>
      <w:r w:rsidRPr="004D0E9E">
        <w:rPr>
          <w:rFonts w:ascii="Times New Roman" w:hAnsi="Times New Roman"/>
          <w:sz w:val="24"/>
          <w:szCs w:val="24"/>
        </w:rPr>
        <w:tab/>
      </w:r>
      <w:r w:rsidRPr="004D0E9E">
        <w:rPr>
          <w:rFonts w:ascii="Times New Roman" w:hAnsi="Times New Roman"/>
          <w:sz w:val="24"/>
          <w:szCs w:val="24"/>
        </w:rPr>
        <w:tab/>
        <w:t xml:space="preserve"> </w:t>
      </w:r>
      <w:r w:rsidRPr="004D0E9E">
        <w:rPr>
          <w:rFonts w:ascii="Times New Roman" w:hAnsi="Times New Roman"/>
          <w:sz w:val="24"/>
          <w:szCs w:val="24"/>
        </w:rPr>
        <w:tab/>
      </w:r>
      <w:proofErr w:type="spellStart"/>
      <w:r w:rsidRPr="004D0E9E">
        <w:rPr>
          <w:rFonts w:ascii="Times New Roman" w:hAnsi="Times New Roman"/>
          <w:sz w:val="24"/>
          <w:szCs w:val="24"/>
        </w:rPr>
        <w:t>Csökliné</w:t>
      </w:r>
      <w:proofErr w:type="spellEnd"/>
      <w:r w:rsidRPr="004D0E9E">
        <w:rPr>
          <w:rFonts w:ascii="Times New Roman" w:hAnsi="Times New Roman"/>
          <w:sz w:val="24"/>
          <w:szCs w:val="24"/>
        </w:rPr>
        <w:t xml:space="preserve"> dr. </w:t>
      </w:r>
      <w:proofErr w:type="spellStart"/>
      <w:r w:rsidRPr="004D0E9E">
        <w:rPr>
          <w:rFonts w:ascii="Times New Roman" w:hAnsi="Times New Roman"/>
          <w:sz w:val="24"/>
          <w:szCs w:val="24"/>
        </w:rPr>
        <w:t>Valler</w:t>
      </w:r>
      <w:proofErr w:type="spellEnd"/>
      <w:r w:rsidRPr="004D0E9E">
        <w:rPr>
          <w:rFonts w:ascii="Times New Roman" w:hAnsi="Times New Roman"/>
          <w:sz w:val="24"/>
          <w:szCs w:val="24"/>
        </w:rPr>
        <w:t xml:space="preserve"> Mária</w:t>
      </w:r>
    </w:p>
    <w:p w14:paraId="4AF06AC0" w14:textId="77777777" w:rsidR="00AF0571" w:rsidRPr="004D0E9E" w:rsidRDefault="00AF0571" w:rsidP="00AF0571">
      <w:pPr>
        <w:jc w:val="both"/>
        <w:rPr>
          <w:rFonts w:ascii="Times New Roman" w:hAnsi="Times New Roman"/>
          <w:sz w:val="24"/>
          <w:szCs w:val="24"/>
        </w:rPr>
      </w:pPr>
      <w:r w:rsidRPr="004D0E9E">
        <w:rPr>
          <w:rFonts w:ascii="Times New Roman" w:hAnsi="Times New Roman"/>
          <w:sz w:val="24"/>
          <w:szCs w:val="24"/>
        </w:rPr>
        <w:tab/>
        <w:t xml:space="preserve">  polgármester</w:t>
      </w:r>
      <w:r w:rsidRPr="004D0E9E">
        <w:rPr>
          <w:rFonts w:ascii="Times New Roman" w:hAnsi="Times New Roman"/>
          <w:sz w:val="24"/>
          <w:szCs w:val="24"/>
        </w:rPr>
        <w:tab/>
      </w:r>
      <w:r w:rsidRPr="004D0E9E">
        <w:rPr>
          <w:rFonts w:ascii="Times New Roman" w:hAnsi="Times New Roman"/>
          <w:sz w:val="24"/>
          <w:szCs w:val="24"/>
        </w:rPr>
        <w:tab/>
      </w:r>
      <w:r w:rsidRPr="004D0E9E">
        <w:rPr>
          <w:rFonts w:ascii="Times New Roman" w:hAnsi="Times New Roman"/>
          <w:sz w:val="24"/>
          <w:szCs w:val="24"/>
        </w:rPr>
        <w:tab/>
      </w:r>
      <w:r w:rsidRPr="004D0E9E">
        <w:rPr>
          <w:rFonts w:ascii="Times New Roman" w:hAnsi="Times New Roman"/>
          <w:sz w:val="24"/>
          <w:szCs w:val="24"/>
        </w:rPr>
        <w:tab/>
      </w:r>
      <w:r w:rsidRPr="004D0E9E">
        <w:rPr>
          <w:rFonts w:ascii="Times New Roman" w:hAnsi="Times New Roman"/>
          <w:sz w:val="24"/>
          <w:szCs w:val="24"/>
        </w:rPr>
        <w:tab/>
      </w:r>
      <w:r w:rsidRPr="004D0E9E">
        <w:rPr>
          <w:rFonts w:ascii="Times New Roman" w:hAnsi="Times New Roman"/>
          <w:sz w:val="24"/>
          <w:szCs w:val="24"/>
        </w:rPr>
        <w:tab/>
      </w:r>
      <w:r w:rsidRPr="004D0E9E">
        <w:rPr>
          <w:rFonts w:ascii="Times New Roman" w:hAnsi="Times New Roman"/>
          <w:sz w:val="24"/>
          <w:szCs w:val="24"/>
        </w:rPr>
        <w:tab/>
        <w:t xml:space="preserve">    jegyző</w:t>
      </w:r>
    </w:p>
    <w:p w14:paraId="043C30E1" w14:textId="77777777" w:rsidR="00AF0571" w:rsidRPr="004D0E9E" w:rsidRDefault="00AF0571" w:rsidP="00AF0571">
      <w:pPr>
        <w:rPr>
          <w:rFonts w:ascii="Times New Roman" w:hAnsi="Times New Roman"/>
          <w:sz w:val="24"/>
          <w:szCs w:val="24"/>
        </w:rPr>
      </w:pPr>
    </w:p>
    <w:p w14:paraId="142BD526" w14:textId="77777777" w:rsidR="00AF0571" w:rsidRDefault="00AF0571" w:rsidP="00AF0571">
      <w:pPr>
        <w:rPr>
          <w:rFonts w:ascii="Times New Roman" w:hAnsi="Times New Roman"/>
          <w:sz w:val="24"/>
          <w:szCs w:val="24"/>
        </w:rPr>
      </w:pPr>
    </w:p>
    <w:p w14:paraId="709CC920" w14:textId="77777777" w:rsidR="00AF0571" w:rsidRDefault="00AF0571" w:rsidP="00AF0571">
      <w:pPr>
        <w:rPr>
          <w:rFonts w:ascii="Times New Roman" w:hAnsi="Times New Roman"/>
          <w:sz w:val="24"/>
          <w:szCs w:val="24"/>
        </w:rPr>
      </w:pPr>
    </w:p>
    <w:p w14:paraId="49DCC4EA" w14:textId="77777777" w:rsidR="00AF0571" w:rsidRDefault="00AF0571" w:rsidP="00AF0571">
      <w:pPr>
        <w:rPr>
          <w:rFonts w:ascii="Times New Roman" w:hAnsi="Times New Roman"/>
          <w:sz w:val="24"/>
          <w:szCs w:val="24"/>
        </w:rPr>
      </w:pPr>
    </w:p>
    <w:p w14:paraId="357B1B40" w14:textId="77777777" w:rsidR="00AF0571" w:rsidRDefault="00AF0571" w:rsidP="00AF0571">
      <w:pPr>
        <w:ind w:left="4950"/>
        <w:jc w:val="center"/>
        <w:rPr>
          <w:rFonts w:ascii="Times New Roman" w:hAnsi="Times New Roman"/>
          <w:sz w:val="24"/>
          <w:szCs w:val="24"/>
        </w:rPr>
      </w:pPr>
    </w:p>
    <w:p w14:paraId="4ED142B6" w14:textId="77777777" w:rsidR="00AF0571" w:rsidRPr="004D0E9E" w:rsidRDefault="00AF0571" w:rsidP="00AF0571">
      <w:pPr>
        <w:ind w:left="4950"/>
        <w:jc w:val="center"/>
        <w:rPr>
          <w:rFonts w:ascii="Times New Roman" w:hAnsi="Times New Roman"/>
          <w:sz w:val="24"/>
          <w:szCs w:val="24"/>
        </w:rPr>
      </w:pPr>
    </w:p>
    <w:p w14:paraId="4CF91F80" w14:textId="77777777" w:rsidR="00AF0571" w:rsidRPr="004D0E9E" w:rsidRDefault="00AF0571" w:rsidP="00AF0571">
      <w:pPr>
        <w:jc w:val="center"/>
        <w:rPr>
          <w:rFonts w:ascii="Times New Roman" w:hAnsi="Times New Roman"/>
          <w:sz w:val="24"/>
          <w:szCs w:val="24"/>
        </w:rPr>
      </w:pPr>
      <w:r w:rsidRPr="004D0E9E">
        <w:rPr>
          <w:rFonts w:ascii="Times New Roman" w:hAnsi="Times New Roman"/>
          <w:sz w:val="24"/>
          <w:szCs w:val="24"/>
        </w:rPr>
        <w:t>A ..../2017. (.......) önkormányzati rendeletet 2017. ......... napján kihirdetem.</w:t>
      </w:r>
    </w:p>
    <w:p w14:paraId="0C3A541C" w14:textId="77777777" w:rsidR="00AF0571" w:rsidRDefault="00AF0571" w:rsidP="00AF0571">
      <w:pPr>
        <w:jc w:val="center"/>
        <w:rPr>
          <w:rFonts w:ascii="Times New Roman" w:hAnsi="Times New Roman"/>
          <w:sz w:val="24"/>
          <w:szCs w:val="24"/>
        </w:rPr>
      </w:pPr>
    </w:p>
    <w:p w14:paraId="34B96B26" w14:textId="77777777" w:rsidR="00AF0571" w:rsidRPr="004D0E9E" w:rsidRDefault="00AF0571" w:rsidP="00AF0571">
      <w:pPr>
        <w:jc w:val="center"/>
        <w:rPr>
          <w:rFonts w:ascii="Times New Roman" w:hAnsi="Times New Roman"/>
          <w:sz w:val="24"/>
          <w:szCs w:val="24"/>
        </w:rPr>
      </w:pPr>
      <w:proofErr w:type="spellStart"/>
      <w:r w:rsidRPr="004D0E9E">
        <w:rPr>
          <w:rFonts w:ascii="Times New Roman" w:hAnsi="Times New Roman"/>
          <w:sz w:val="24"/>
          <w:szCs w:val="24"/>
        </w:rPr>
        <w:t>Csökliné</w:t>
      </w:r>
      <w:proofErr w:type="spellEnd"/>
      <w:r w:rsidRPr="004D0E9E">
        <w:rPr>
          <w:rFonts w:ascii="Times New Roman" w:hAnsi="Times New Roman"/>
          <w:sz w:val="24"/>
          <w:szCs w:val="24"/>
        </w:rPr>
        <w:t xml:space="preserve"> dr. </w:t>
      </w:r>
      <w:proofErr w:type="spellStart"/>
      <w:r w:rsidRPr="004D0E9E">
        <w:rPr>
          <w:rFonts w:ascii="Times New Roman" w:hAnsi="Times New Roman"/>
          <w:sz w:val="24"/>
          <w:szCs w:val="24"/>
        </w:rPr>
        <w:t>Valler</w:t>
      </w:r>
      <w:proofErr w:type="spellEnd"/>
      <w:r w:rsidRPr="004D0E9E">
        <w:rPr>
          <w:rFonts w:ascii="Times New Roman" w:hAnsi="Times New Roman"/>
          <w:sz w:val="24"/>
          <w:szCs w:val="24"/>
        </w:rPr>
        <w:t xml:space="preserve"> Mária</w:t>
      </w:r>
    </w:p>
    <w:p w14:paraId="48505464" w14:textId="46632681" w:rsidR="00AF0571" w:rsidRDefault="00032263" w:rsidP="00AF0571">
      <w:pPr>
        <w:jc w:val="center"/>
        <w:rPr>
          <w:rFonts w:ascii="Times New Roman" w:hAnsi="Times New Roman"/>
          <w:sz w:val="24"/>
          <w:szCs w:val="24"/>
        </w:rPr>
      </w:pPr>
      <w:r w:rsidRPr="004D0E9E">
        <w:rPr>
          <w:rFonts w:ascii="Times New Roman" w:hAnsi="Times New Roman"/>
          <w:sz w:val="24"/>
          <w:szCs w:val="24"/>
        </w:rPr>
        <w:t>J</w:t>
      </w:r>
      <w:r w:rsidR="00AF0571" w:rsidRPr="004D0E9E">
        <w:rPr>
          <w:rFonts w:ascii="Times New Roman" w:hAnsi="Times New Roman"/>
          <w:sz w:val="24"/>
          <w:szCs w:val="24"/>
        </w:rPr>
        <w:t>egyző</w:t>
      </w:r>
    </w:p>
    <w:p w14:paraId="08D2D341" w14:textId="77777777" w:rsidR="00032263" w:rsidRDefault="00032263" w:rsidP="00AF0571">
      <w:pPr>
        <w:jc w:val="center"/>
        <w:rPr>
          <w:rFonts w:ascii="Times New Roman" w:hAnsi="Times New Roman"/>
          <w:sz w:val="24"/>
          <w:szCs w:val="24"/>
        </w:rPr>
      </w:pPr>
    </w:p>
    <w:p w14:paraId="64C8F0C9" w14:textId="77777777" w:rsidR="00032263" w:rsidRDefault="00032263" w:rsidP="00AF0571">
      <w:pPr>
        <w:jc w:val="center"/>
        <w:rPr>
          <w:rFonts w:ascii="Times New Roman" w:hAnsi="Times New Roman"/>
          <w:sz w:val="24"/>
          <w:szCs w:val="24"/>
        </w:rPr>
      </w:pPr>
    </w:p>
    <w:p w14:paraId="0BCA4BA1" w14:textId="77777777" w:rsidR="00032263" w:rsidRDefault="00032263" w:rsidP="00AF0571">
      <w:pPr>
        <w:jc w:val="center"/>
        <w:rPr>
          <w:rFonts w:ascii="Times New Roman" w:hAnsi="Times New Roman"/>
          <w:sz w:val="24"/>
          <w:szCs w:val="24"/>
        </w:rPr>
      </w:pPr>
    </w:p>
    <w:p w14:paraId="2067E890" w14:textId="77777777" w:rsidR="00032263" w:rsidRPr="00032263" w:rsidRDefault="00032263" w:rsidP="00032263">
      <w:pPr>
        <w:jc w:val="center"/>
        <w:rPr>
          <w:rFonts w:ascii="Times New Roman" w:hAnsi="Times New Roman"/>
          <w:b/>
          <w:i/>
          <w:sz w:val="24"/>
          <w:szCs w:val="24"/>
          <w:u w:val="single"/>
        </w:rPr>
      </w:pPr>
      <w:r w:rsidRPr="00032263">
        <w:rPr>
          <w:rFonts w:ascii="Times New Roman" w:hAnsi="Times New Roman"/>
          <w:b/>
          <w:i/>
          <w:sz w:val="24"/>
          <w:szCs w:val="24"/>
          <w:u w:val="single"/>
        </w:rPr>
        <w:lastRenderedPageBreak/>
        <w:t>Szigetvár Város Önkormányzata Képviselő-testületének</w:t>
      </w:r>
    </w:p>
    <w:p w14:paraId="78B145FA" w14:textId="51C651DD" w:rsidR="00032263" w:rsidRPr="00032263" w:rsidRDefault="00032263" w:rsidP="00032263">
      <w:pPr>
        <w:jc w:val="center"/>
        <w:rPr>
          <w:rFonts w:ascii="Times New Roman" w:hAnsi="Times New Roman"/>
          <w:b/>
          <w:i/>
          <w:sz w:val="24"/>
          <w:szCs w:val="24"/>
          <w:u w:val="single"/>
        </w:rPr>
      </w:pPr>
      <w:r w:rsidRPr="00032263">
        <w:rPr>
          <w:rFonts w:ascii="Times New Roman" w:hAnsi="Times New Roman"/>
          <w:b/>
          <w:i/>
          <w:sz w:val="24"/>
          <w:szCs w:val="24"/>
          <w:u w:val="single"/>
        </w:rPr>
        <w:t>.. /2017.</w:t>
      </w:r>
      <w:r>
        <w:rPr>
          <w:rFonts w:ascii="Times New Roman" w:hAnsi="Times New Roman"/>
          <w:b/>
          <w:i/>
          <w:sz w:val="24"/>
          <w:szCs w:val="24"/>
          <w:u w:val="single"/>
        </w:rPr>
        <w:t xml:space="preserve"> (IX…..) önkormányzati rendelete</w:t>
      </w:r>
      <w:r w:rsidRPr="00032263">
        <w:rPr>
          <w:rFonts w:ascii="Times New Roman" w:hAnsi="Times New Roman"/>
          <w:b/>
          <w:i/>
          <w:sz w:val="24"/>
          <w:szCs w:val="24"/>
          <w:u w:val="single"/>
        </w:rPr>
        <w:t xml:space="preserve"> </w:t>
      </w:r>
      <w:r>
        <w:rPr>
          <w:rFonts w:ascii="Times New Roman" w:hAnsi="Times New Roman"/>
          <w:b/>
          <w:i/>
          <w:sz w:val="24"/>
          <w:szCs w:val="24"/>
          <w:u w:val="single"/>
        </w:rPr>
        <w:t>1</w:t>
      </w:r>
      <w:r w:rsidRPr="00032263">
        <w:rPr>
          <w:rFonts w:ascii="Times New Roman" w:hAnsi="Times New Roman"/>
          <w:b/>
          <w:i/>
          <w:sz w:val="24"/>
          <w:szCs w:val="24"/>
          <w:u w:val="single"/>
        </w:rPr>
        <w:t>. számú melléklete</w:t>
      </w:r>
    </w:p>
    <w:p w14:paraId="43D68985" w14:textId="77777777" w:rsidR="00032263" w:rsidRPr="00032263" w:rsidRDefault="00032263" w:rsidP="00032263">
      <w:pPr>
        <w:jc w:val="right"/>
        <w:rPr>
          <w:rFonts w:ascii="Times New Roman" w:hAnsi="Times New Roman"/>
          <w:b/>
          <w:i/>
          <w:sz w:val="24"/>
          <w:szCs w:val="24"/>
          <w:u w:val="single"/>
        </w:rPr>
      </w:pPr>
    </w:p>
    <w:p w14:paraId="6ED0E92D" w14:textId="77777777" w:rsidR="00032263" w:rsidRPr="00032263" w:rsidRDefault="00032263" w:rsidP="00032263">
      <w:pPr>
        <w:pStyle w:val="BodyText1"/>
        <w:rPr>
          <w:rFonts w:ascii="Times New Roman" w:hAnsi="Times New Roman" w:cs="Times New Roman"/>
          <w:b/>
          <w:i/>
          <w:szCs w:val="24"/>
          <w:u w:val="single"/>
        </w:rPr>
      </w:pPr>
    </w:p>
    <w:p w14:paraId="5F8E5C0E" w14:textId="77777777" w:rsidR="00032263" w:rsidRPr="00032263" w:rsidRDefault="00032263" w:rsidP="00032263">
      <w:pPr>
        <w:pStyle w:val="BodyText1"/>
        <w:jc w:val="center"/>
        <w:rPr>
          <w:rFonts w:ascii="Times New Roman" w:hAnsi="Times New Roman" w:cs="Times New Roman"/>
          <w:b/>
          <w:i/>
          <w:szCs w:val="24"/>
          <w:u w:val="single"/>
        </w:rPr>
      </w:pPr>
    </w:p>
    <w:p w14:paraId="736E76E6" w14:textId="77777777" w:rsidR="00032263" w:rsidRPr="00032263" w:rsidRDefault="00032263" w:rsidP="00032263">
      <w:pPr>
        <w:pStyle w:val="BodyText1"/>
        <w:rPr>
          <w:rFonts w:ascii="Times New Roman" w:hAnsi="Times New Roman" w:cs="Times New Roman"/>
          <w:b/>
          <w:szCs w:val="24"/>
          <w:u w:val="single"/>
        </w:rPr>
      </w:pPr>
    </w:p>
    <w:p w14:paraId="6FD45262" w14:textId="77777777" w:rsidR="00032263" w:rsidRPr="00032263" w:rsidRDefault="00032263" w:rsidP="00032263">
      <w:pPr>
        <w:pStyle w:val="BodyText1"/>
        <w:rPr>
          <w:rFonts w:ascii="Times New Roman" w:hAnsi="Times New Roman" w:cs="Times New Roman"/>
          <w:b/>
          <w:szCs w:val="24"/>
          <w:u w:val="single"/>
        </w:rPr>
      </w:pPr>
      <w:r w:rsidRPr="00032263">
        <w:rPr>
          <w:rFonts w:ascii="Times New Roman" w:hAnsi="Times New Roman" w:cs="Times New Roman"/>
          <w:b/>
          <w:szCs w:val="24"/>
          <w:u w:val="single"/>
        </w:rPr>
        <w:t>Helyi védelemben részesülő építmények:</w:t>
      </w:r>
    </w:p>
    <w:p w14:paraId="3F696B1E" w14:textId="77777777" w:rsidR="00032263" w:rsidRPr="00032263" w:rsidRDefault="00032263" w:rsidP="00032263">
      <w:pPr>
        <w:pStyle w:val="BodyText1"/>
        <w:jc w:val="center"/>
        <w:rPr>
          <w:rFonts w:ascii="Times New Roman" w:hAnsi="Times New Roman" w:cs="Times New Roman"/>
          <w:szCs w:val="24"/>
        </w:rPr>
      </w:pPr>
    </w:p>
    <w:p w14:paraId="4A3F3EEE" w14:textId="77777777" w:rsidR="00032263" w:rsidRPr="00032263" w:rsidRDefault="00032263" w:rsidP="00032263">
      <w:pPr>
        <w:pStyle w:val="Normal1"/>
        <w:rPr>
          <w:rFonts w:eastAsia="Arial"/>
          <w:szCs w:val="24"/>
        </w:rPr>
      </w:pPr>
    </w:p>
    <w:p w14:paraId="775E12EA" w14:textId="77777777" w:rsidR="00032263" w:rsidRPr="00032263" w:rsidRDefault="00032263" w:rsidP="00032263">
      <w:pPr>
        <w:pStyle w:val="Normal1"/>
        <w:numPr>
          <w:ilvl w:val="0"/>
          <w:numId w:val="17"/>
        </w:numPr>
        <w:rPr>
          <w:rFonts w:eastAsia="Arial"/>
          <w:szCs w:val="24"/>
        </w:rPr>
      </w:pPr>
      <w:r w:rsidRPr="00032263">
        <w:rPr>
          <w:rFonts w:eastAsia="Arial"/>
          <w:szCs w:val="24"/>
        </w:rPr>
        <w:tab/>
        <w:t>Kápolna</w:t>
      </w:r>
      <w:r w:rsidRPr="00032263">
        <w:rPr>
          <w:rFonts w:eastAsia="Arial"/>
          <w:szCs w:val="24"/>
        </w:rPr>
        <w:tab/>
      </w:r>
      <w:r w:rsidRPr="00032263">
        <w:rPr>
          <w:rFonts w:eastAsia="Arial"/>
          <w:szCs w:val="24"/>
        </w:rPr>
        <w:tab/>
      </w:r>
      <w:r w:rsidRPr="00032263">
        <w:rPr>
          <w:rFonts w:eastAsia="Arial"/>
          <w:szCs w:val="24"/>
        </w:rPr>
        <w:tab/>
      </w:r>
      <w:r w:rsidRPr="00032263">
        <w:rPr>
          <w:rFonts w:eastAsia="Arial"/>
          <w:szCs w:val="24"/>
        </w:rPr>
        <w:tab/>
      </w:r>
      <w:r w:rsidRPr="00032263">
        <w:rPr>
          <w:rFonts w:eastAsia="Arial"/>
          <w:szCs w:val="24"/>
        </w:rPr>
        <w:tab/>
      </w:r>
      <w:proofErr w:type="spellStart"/>
      <w:r w:rsidRPr="00032263">
        <w:rPr>
          <w:rFonts w:eastAsia="Arial"/>
          <w:szCs w:val="24"/>
        </w:rPr>
        <w:t>Mozsgói</w:t>
      </w:r>
      <w:proofErr w:type="spellEnd"/>
      <w:r w:rsidRPr="00032263">
        <w:rPr>
          <w:rFonts w:eastAsia="Arial"/>
          <w:szCs w:val="24"/>
        </w:rPr>
        <w:t xml:space="preserve"> út 3247/1. </w:t>
      </w:r>
      <w:proofErr w:type="spellStart"/>
      <w:r w:rsidRPr="00032263">
        <w:rPr>
          <w:rFonts w:eastAsia="Arial"/>
          <w:szCs w:val="24"/>
        </w:rPr>
        <w:t>hrsz</w:t>
      </w:r>
      <w:proofErr w:type="spellEnd"/>
      <w:r w:rsidRPr="00032263">
        <w:rPr>
          <w:rFonts w:eastAsia="Arial"/>
          <w:szCs w:val="24"/>
        </w:rPr>
        <w:t>.</w:t>
      </w:r>
    </w:p>
    <w:p w14:paraId="6F088EC5" w14:textId="77777777" w:rsidR="00032263" w:rsidRPr="00032263" w:rsidRDefault="00032263" w:rsidP="00032263">
      <w:pPr>
        <w:pStyle w:val="Normal1"/>
        <w:numPr>
          <w:ilvl w:val="0"/>
          <w:numId w:val="17"/>
        </w:numPr>
        <w:tabs>
          <w:tab w:val="left" w:pos="851"/>
        </w:tabs>
        <w:rPr>
          <w:rFonts w:eastAsia="Arial"/>
          <w:szCs w:val="24"/>
        </w:rPr>
      </w:pPr>
      <w:r w:rsidRPr="00032263">
        <w:rPr>
          <w:rFonts w:eastAsia="Arial"/>
          <w:szCs w:val="24"/>
        </w:rPr>
        <w:tab/>
        <w:t>Lakóház utcai homlokzatai</w:t>
      </w:r>
      <w:r w:rsidRPr="00032263">
        <w:rPr>
          <w:rFonts w:eastAsia="Arial"/>
          <w:szCs w:val="24"/>
        </w:rPr>
        <w:tab/>
      </w:r>
      <w:r w:rsidRPr="00032263">
        <w:rPr>
          <w:rFonts w:eastAsia="Arial"/>
          <w:szCs w:val="24"/>
        </w:rPr>
        <w:tab/>
      </w:r>
      <w:r w:rsidRPr="00032263">
        <w:rPr>
          <w:rFonts w:eastAsia="Arial"/>
          <w:szCs w:val="24"/>
        </w:rPr>
        <w:tab/>
        <w:t>Zrínyi tér 12.</w:t>
      </w:r>
    </w:p>
    <w:p w14:paraId="365A0DD5" w14:textId="77777777" w:rsidR="00032263" w:rsidRPr="00032263" w:rsidRDefault="00032263" w:rsidP="00032263">
      <w:pPr>
        <w:pStyle w:val="Normal1"/>
        <w:numPr>
          <w:ilvl w:val="0"/>
          <w:numId w:val="17"/>
        </w:numPr>
        <w:tabs>
          <w:tab w:val="left" w:pos="851"/>
        </w:tabs>
        <w:rPr>
          <w:rFonts w:eastAsia="Arial"/>
          <w:szCs w:val="24"/>
        </w:rPr>
      </w:pPr>
      <w:r w:rsidRPr="00032263">
        <w:rPr>
          <w:rFonts w:eastAsia="Arial"/>
          <w:szCs w:val="24"/>
        </w:rPr>
        <w:tab/>
        <w:t>Lakóház utcai homlokzatai</w:t>
      </w:r>
      <w:r w:rsidRPr="00032263">
        <w:rPr>
          <w:rFonts w:eastAsia="Arial"/>
          <w:szCs w:val="24"/>
        </w:rPr>
        <w:tab/>
      </w:r>
      <w:r w:rsidRPr="00032263">
        <w:rPr>
          <w:rFonts w:eastAsia="Arial"/>
          <w:szCs w:val="24"/>
        </w:rPr>
        <w:tab/>
      </w:r>
      <w:r w:rsidRPr="00032263">
        <w:rPr>
          <w:rFonts w:eastAsia="Arial"/>
          <w:szCs w:val="24"/>
        </w:rPr>
        <w:tab/>
        <w:t>Zrínyi tér 11.</w:t>
      </w:r>
    </w:p>
    <w:p w14:paraId="37D17E5E" w14:textId="403F67AC" w:rsidR="00032263" w:rsidRPr="00032263" w:rsidRDefault="00032263" w:rsidP="00032263">
      <w:pPr>
        <w:pStyle w:val="Normal1"/>
        <w:numPr>
          <w:ilvl w:val="0"/>
          <w:numId w:val="17"/>
        </w:numPr>
        <w:tabs>
          <w:tab w:val="left" w:pos="851"/>
        </w:tabs>
        <w:rPr>
          <w:rFonts w:eastAsia="Arial"/>
          <w:szCs w:val="24"/>
        </w:rPr>
      </w:pPr>
      <w:r w:rsidRPr="00032263">
        <w:rPr>
          <w:rFonts w:eastAsia="Arial"/>
          <w:szCs w:val="24"/>
        </w:rPr>
        <w:tab/>
        <w:t>Lakóház utcai homlokzati részletei</w:t>
      </w:r>
      <w:r w:rsidRPr="00032263">
        <w:rPr>
          <w:rFonts w:eastAsia="Arial"/>
          <w:szCs w:val="24"/>
        </w:rPr>
        <w:tab/>
      </w:r>
      <w:r>
        <w:rPr>
          <w:rFonts w:eastAsia="Arial"/>
          <w:szCs w:val="24"/>
        </w:rPr>
        <w:tab/>
      </w:r>
      <w:r w:rsidRPr="00032263">
        <w:rPr>
          <w:rFonts w:eastAsia="Arial"/>
          <w:szCs w:val="24"/>
        </w:rPr>
        <w:t>Zrínyi tér 6.</w:t>
      </w:r>
    </w:p>
    <w:p w14:paraId="7AE9BBC1" w14:textId="77777777" w:rsidR="00032263" w:rsidRPr="00032263" w:rsidRDefault="00032263" w:rsidP="00032263">
      <w:pPr>
        <w:pStyle w:val="Normal1"/>
        <w:numPr>
          <w:ilvl w:val="0"/>
          <w:numId w:val="17"/>
        </w:numPr>
        <w:tabs>
          <w:tab w:val="left" w:pos="851"/>
        </w:tabs>
        <w:rPr>
          <w:rFonts w:eastAsia="Arial"/>
          <w:szCs w:val="24"/>
        </w:rPr>
      </w:pPr>
      <w:r w:rsidRPr="00032263">
        <w:rPr>
          <w:rFonts w:eastAsia="Arial"/>
          <w:szCs w:val="24"/>
        </w:rPr>
        <w:tab/>
        <w:t>Plébánia</w:t>
      </w:r>
      <w:r w:rsidRPr="00032263">
        <w:rPr>
          <w:rFonts w:eastAsia="Arial"/>
          <w:szCs w:val="24"/>
        </w:rPr>
        <w:tab/>
      </w:r>
      <w:r w:rsidRPr="00032263">
        <w:rPr>
          <w:rFonts w:eastAsia="Arial"/>
          <w:szCs w:val="24"/>
        </w:rPr>
        <w:tab/>
      </w:r>
      <w:r w:rsidRPr="00032263">
        <w:rPr>
          <w:rFonts w:eastAsia="Arial"/>
          <w:szCs w:val="24"/>
        </w:rPr>
        <w:tab/>
      </w:r>
      <w:r w:rsidRPr="00032263">
        <w:rPr>
          <w:rFonts w:eastAsia="Arial"/>
          <w:szCs w:val="24"/>
        </w:rPr>
        <w:tab/>
      </w:r>
      <w:r w:rsidRPr="00032263">
        <w:rPr>
          <w:rFonts w:eastAsia="Arial"/>
          <w:szCs w:val="24"/>
        </w:rPr>
        <w:tab/>
        <w:t>Zrínyi tér 9.</w:t>
      </w:r>
    </w:p>
    <w:p w14:paraId="73D4D29F" w14:textId="5B7909E6" w:rsidR="00032263" w:rsidRPr="00032263" w:rsidRDefault="00032263" w:rsidP="00032263">
      <w:pPr>
        <w:pStyle w:val="Normal1"/>
        <w:numPr>
          <w:ilvl w:val="0"/>
          <w:numId w:val="17"/>
        </w:numPr>
        <w:tabs>
          <w:tab w:val="left" w:pos="851"/>
        </w:tabs>
        <w:rPr>
          <w:rFonts w:eastAsia="Arial"/>
          <w:szCs w:val="24"/>
        </w:rPr>
      </w:pPr>
      <w:r w:rsidRPr="00032263">
        <w:rPr>
          <w:rFonts w:eastAsia="Arial"/>
          <w:szCs w:val="24"/>
        </w:rPr>
        <w:tab/>
        <w:t>Lakóház  utcai homlokzata</w:t>
      </w:r>
      <w:r w:rsidRPr="00032263">
        <w:rPr>
          <w:rFonts w:eastAsia="Arial"/>
          <w:szCs w:val="24"/>
        </w:rPr>
        <w:tab/>
      </w:r>
      <w:r w:rsidRPr="00032263">
        <w:rPr>
          <w:rFonts w:eastAsia="Arial"/>
          <w:szCs w:val="24"/>
        </w:rPr>
        <w:tab/>
      </w:r>
      <w:r>
        <w:rPr>
          <w:rFonts w:eastAsia="Arial"/>
          <w:szCs w:val="24"/>
        </w:rPr>
        <w:tab/>
      </w:r>
      <w:r w:rsidRPr="00032263">
        <w:rPr>
          <w:rFonts w:eastAsia="Arial"/>
          <w:szCs w:val="24"/>
        </w:rPr>
        <w:t>Rákóczi utca 12.</w:t>
      </w:r>
    </w:p>
    <w:p w14:paraId="46A1132D" w14:textId="4D7DA348" w:rsidR="00032263" w:rsidRPr="00032263" w:rsidRDefault="00032263" w:rsidP="00032263">
      <w:pPr>
        <w:pStyle w:val="Normal1"/>
        <w:numPr>
          <w:ilvl w:val="0"/>
          <w:numId w:val="17"/>
        </w:numPr>
        <w:tabs>
          <w:tab w:val="left" w:pos="851"/>
        </w:tabs>
        <w:rPr>
          <w:rFonts w:eastAsia="Arial"/>
          <w:szCs w:val="24"/>
        </w:rPr>
      </w:pPr>
      <w:r w:rsidRPr="00032263">
        <w:rPr>
          <w:rFonts w:eastAsia="Arial"/>
          <w:szCs w:val="24"/>
        </w:rPr>
        <w:tab/>
        <w:t>Általános Iskola utcai homlokzata</w:t>
      </w:r>
      <w:r w:rsidRPr="00032263">
        <w:rPr>
          <w:rFonts w:eastAsia="Arial"/>
          <w:szCs w:val="24"/>
        </w:rPr>
        <w:tab/>
      </w:r>
      <w:r>
        <w:rPr>
          <w:rFonts w:eastAsia="Arial"/>
          <w:szCs w:val="24"/>
        </w:rPr>
        <w:tab/>
      </w:r>
      <w:r w:rsidRPr="00032263">
        <w:rPr>
          <w:rFonts w:eastAsia="Arial"/>
          <w:szCs w:val="24"/>
        </w:rPr>
        <w:t>Rákóczi utca 9.</w:t>
      </w:r>
    </w:p>
    <w:p w14:paraId="2C69711A" w14:textId="67EDDC1E" w:rsidR="00032263" w:rsidRPr="00032263" w:rsidRDefault="00032263" w:rsidP="00032263">
      <w:pPr>
        <w:pStyle w:val="Normal1"/>
        <w:numPr>
          <w:ilvl w:val="0"/>
          <w:numId w:val="17"/>
        </w:numPr>
        <w:tabs>
          <w:tab w:val="left" w:pos="851"/>
        </w:tabs>
        <w:rPr>
          <w:rFonts w:eastAsia="Arial"/>
          <w:szCs w:val="24"/>
        </w:rPr>
      </w:pPr>
      <w:r w:rsidRPr="00032263">
        <w:rPr>
          <w:rFonts w:eastAsia="Arial"/>
          <w:szCs w:val="24"/>
        </w:rPr>
        <w:tab/>
        <w:t>Általános Iskola utcai homlokzata</w:t>
      </w:r>
      <w:r w:rsidRPr="00032263">
        <w:rPr>
          <w:rFonts w:eastAsia="Arial"/>
          <w:szCs w:val="24"/>
        </w:rPr>
        <w:tab/>
      </w:r>
      <w:r>
        <w:rPr>
          <w:rFonts w:eastAsia="Arial"/>
          <w:szCs w:val="24"/>
        </w:rPr>
        <w:tab/>
      </w:r>
      <w:r w:rsidRPr="00032263">
        <w:rPr>
          <w:rFonts w:eastAsia="Arial"/>
          <w:szCs w:val="24"/>
        </w:rPr>
        <w:t>Rákóczi utca 13.</w:t>
      </w:r>
    </w:p>
    <w:p w14:paraId="6424BE6C" w14:textId="5FA4F672" w:rsidR="00032263" w:rsidRPr="00032263" w:rsidRDefault="00032263" w:rsidP="00032263">
      <w:pPr>
        <w:pStyle w:val="Normal1"/>
        <w:numPr>
          <w:ilvl w:val="0"/>
          <w:numId w:val="17"/>
        </w:numPr>
        <w:tabs>
          <w:tab w:val="clear" w:pos="1440"/>
          <w:tab w:val="left" w:pos="851"/>
        </w:tabs>
        <w:rPr>
          <w:rFonts w:eastAsia="Arial"/>
          <w:szCs w:val="24"/>
        </w:rPr>
      </w:pPr>
      <w:r>
        <w:rPr>
          <w:rFonts w:eastAsia="Arial"/>
          <w:szCs w:val="24"/>
        </w:rPr>
        <w:tab/>
      </w:r>
      <w:r w:rsidRPr="00032263">
        <w:rPr>
          <w:rFonts w:eastAsia="Arial"/>
          <w:szCs w:val="24"/>
        </w:rPr>
        <w:t>Lakóház utcai homlokzata</w:t>
      </w:r>
      <w:r w:rsidRPr="00032263">
        <w:rPr>
          <w:rFonts w:eastAsia="Arial"/>
          <w:szCs w:val="24"/>
        </w:rPr>
        <w:tab/>
      </w:r>
      <w:r w:rsidRPr="00032263">
        <w:rPr>
          <w:rFonts w:eastAsia="Arial"/>
          <w:szCs w:val="24"/>
        </w:rPr>
        <w:tab/>
      </w:r>
      <w:r w:rsidRPr="00032263">
        <w:rPr>
          <w:rFonts w:eastAsia="Arial"/>
          <w:szCs w:val="24"/>
        </w:rPr>
        <w:tab/>
        <w:t>Rákóczi utca 15.</w:t>
      </w:r>
    </w:p>
    <w:p w14:paraId="70AA161D" w14:textId="77777777" w:rsidR="00032263" w:rsidRPr="00032263" w:rsidRDefault="00032263" w:rsidP="00032263">
      <w:pPr>
        <w:pStyle w:val="Normal1"/>
        <w:numPr>
          <w:ilvl w:val="0"/>
          <w:numId w:val="17"/>
        </w:numPr>
        <w:tabs>
          <w:tab w:val="clear" w:pos="1440"/>
          <w:tab w:val="left" w:pos="851"/>
        </w:tabs>
        <w:rPr>
          <w:rFonts w:eastAsia="Arial"/>
          <w:szCs w:val="24"/>
        </w:rPr>
      </w:pPr>
      <w:r w:rsidRPr="00032263">
        <w:rPr>
          <w:rFonts w:eastAsia="Arial"/>
          <w:szCs w:val="24"/>
        </w:rPr>
        <w:t>Lakóház utcai homlokzata</w:t>
      </w:r>
      <w:r w:rsidRPr="00032263">
        <w:rPr>
          <w:rFonts w:eastAsia="Arial"/>
          <w:szCs w:val="24"/>
        </w:rPr>
        <w:tab/>
      </w:r>
      <w:r w:rsidRPr="00032263">
        <w:rPr>
          <w:rFonts w:eastAsia="Arial"/>
          <w:szCs w:val="24"/>
        </w:rPr>
        <w:tab/>
      </w:r>
      <w:r w:rsidRPr="00032263">
        <w:rPr>
          <w:rFonts w:eastAsia="Arial"/>
          <w:szCs w:val="24"/>
        </w:rPr>
        <w:tab/>
        <w:t>Rákóczi utca 17.</w:t>
      </w:r>
    </w:p>
    <w:p w14:paraId="481F516B" w14:textId="77777777" w:rsidR="00032263" w:rsidRPr="00032263" w:rsidRDefault="00032263" w:rsidP="00032263">
      <w:pPr>
        <w:pStyle w:val="Normal1"/>
        <w:numPr>
          <w:ilvl w:val="0"/>
          <w:numId w:val="17"/>
        </w:numPr>
        <w:tabs>
          <w:tab w:val="clear" w:pos="1440"/>
          <w:tab w:val="left" w:pos="851"/>
          <w:tab w:val="num" w:pos="1134"/>
        </w:tabs>
        <w:rPr>
          <w:rFonts w:eastAsia="Arial"/>
          <w:szCs w:val="24"/>
        </w:rPr>
      </w:pPr>
      <w:r w:rsidRPr="00032263">
        <w:rPr>
          <w:rFonts w:eastAsia="Arial"/>
          <w:szCs w:val="24"/>
        </w:rPr>
        <w:t>Lakóház utcai homlokzata</w:t>
      </w:r>
      <w:r w:rsidRPr="00032263">
        <w:rPr>
          <w:rFonts w:eastAsia="Arial"/>
          <w:szCs w:val="24"/>
        </w:rPr>
        <w:tab/>
      </w:r>
      <w:r w:rsidRPr="00032263">
        <w:rPr>
          <w:rFonts w:eastAsia="Arial"/>
          <w:szCs w:val="24"/>
        </w:rPr>
        <w:tab/>
      </w:r>
      <w:r w:rsidRPr="00032263">
        <w:rPr>
          <w:rFonts w:eastAsia="Arial"/>
          <w:szCs w:val="24"/>
        </w:rPr>
        <w:tab/>
        <w:t>Rákóczi utca 19.</w:t>
      </w:r>
    </w:p>
    <w:p w14:paraId="74834B83" w14:textId="77777777" w:rsidR="00032263" w:rsidRPr="00032263" w:rsidRDefault="00032263" w:rsidP="00032263">
      <w:pPr>
        <w:pStyle w:val="Normal1"/>
        <w:numPr>
          <w:ilvl w:val="0"/>
          <w:numId w:val="17"/>
        </w:numPr>
        <w:tabs>
          <w:tab w:val="clear" w:pos="1440"/>
          <w:tab w:val="left" w:pos="851"/>
          <w:tab w:val="num" w:pos="1134"/>
        </w:tabs>
        <w:rPr>
          <w:rFonts w:eastAsia="Arial"/>
          <w:szCs w:val="24"/>
        </w:rPr>
      </w:pPr>
      <w:r w:rsidRPr="00032263">
        <w:rPr>
          <w:rFonts w:eastAsia="Arial"/>
          <w:szCs w:val="24"/>
        </w:rPr>
        <w:t>Lakóház utcai homlokzata</w:t>
      </w:r>
      <w:r w:rsidRPr="00032263">
        <w:rPr>
          <w:rFonts w:eastAsia="Arial"/>
          <w:szCs w:val="24"/>
        </w:rPr>
        <w:tab/>
      </w:r>
      <w:r w:rsidRPr="00032263">
        <w:rPr>
          <w:rFonts w:eastAsia="Arial"/>
          <w:szCs w:val="24"/>
        </w:rPr>
        <w:tab/>
      </w:r>
      <w:r w:rsidRPr="00032263">
        <w:rPr>
          <w:rFonts w:eastAsia="Arial"/>
          <w:szCs w:val="24"/>
        </w:rPr>
        <w:tab/>
        <w:t>Rákóczi utca 21.</w:t>
      </w:r>
    </w:p>
    <w:p w14:paraId="6BF4D207" w14:textId="77777777" w:rsidR="00032263" w:rsidRPr="00032263" w:rsidRDefault="00032263" w:rsidP="00032263">
      <w:pPr>
        <w:pStyle w:val="Normal1"/>
        <w:numPr>
          <w:ilvl w:val="0"/>
          <w:numId w:val="17"/>
        </w:numPr>
        <w:tabs>
          <w:tab w:val="clear" w:pos="1440"/>
          <w:tab w:val="left" w:pos="851"/>
          <w:tab w:val="num" w:pos="1134"/>
        </w:tabs>
        <w:rPr>
          <w:rFonts w:eastAsia="Arial"/>
          <w:szCs w:val="24"/>
        </w:rPr>
      </w:pPr>
      <w:r w:rsidRPr="00032263">
        <w:rPr>
          <w:rFonts w:eastAsia="Arial"/>
          <w:szCs w:val="24"/>
        </w:rPr>
        <w:t>Lakóház utcai homlokzata</w:t>
      </w:r>
      <w:r w:rsidRPr="00032263">
        <w:rPr>
          <w:rFonts w:eastAsia="Arial"/>
          <w:szCs w:val="24"/>
        </w:rPr>
        <w:tab/>
      </w:r>
      <w:r w:rsidRPr="00032263">
        <w:rPr>
          <w:rFonts w:eastAsia="Arial"/>
          <w:szCs w:val="24"/>
        </w:rPr>
        <w:tab/>
      </w:r>
      <w:r w:rsidRPr="00032263">
        <w:rPr>
          <w:rFonts w:eastAsia="Arial"/>
          <w:szCs w:val="24"/>
        </w:rPr>
        <w:tab/>
        <w:t>Rákóczi utca 23.</w:t>
      </w:r>
    </w:p>
    <w:p w14:paraId="2A2A570C" w14:textId="568F6D9F" w:rsidR="00032263" w:rsidRPr="00032263" w:rsidRDefault="00032263" w:rsidP="00032263">
      <w:pPr>
        <w:pStyle w:val="Normal1"/>
        <w:numPr>
          <w:ilvl w:val="0"/>
          <w:numId w:val="17"/>
        </w:numPr>
        <w:tabs>
          <w:tab w:val="clear" w:pos="1440"/>
          <w:tab w:val="left" w:pos="851"/>
          <w:tab w:val="num" w:pos="1134"/>
        </w:tabs>
        <w:rPr>
          <w:rFonts w:eastAsia="Arial"/>
          <w:szCs w:val="24"/>
        </w:rPr>
      </w:pPr>
      <w:r w:rsidRPr="00032263">
        <w:rPr>
          <w:rFonts w:eastAsia="Arial"/>
          <w:szCs w:val="24"/>
        </w:rPr>
        <w:t>Lakó- és üzletház utcai homlokzata</w:t>
      </w:r>
      <w:r w:rsidRPr="00032263">
        <w:rPr>
          <w:rFonts w:eastAsia="Arial"/>
          <w:szCs w:val="24"/>
        </w:rPr>
        <w:tab/>
      </w:r>
      <w:r>
        <w:rPr>
          <w:rFonts w:eastAsia="Arial"/>
          <w:szCs w:val="24"/>
        </w:rPr>
        <w:tab/>
      </w:r>
      <w:r w:rsidRPr="00032263">
        <w:rPr>
          <w:rFonts w:eastAsia="Arial"/>
          <w:szCs w:val="24"/>
        </w:rPr>
        <w:t>Kossuth tér 1/1, 1/2.</w:t>
      </w:r>
    </w:p>
    <w:p w14:paraId="355A2E9E" w14:textId="77777777" w:rsidR="00032263" w:rsidRPr="00032263" w:rsidRDefault="00032263" w:rsidP="00032263">
      <w:pPr>
        <w:pStyle w:val="Normal1"/>
        <w:numPr>
          <w:ilvl w:val="0"/>
          <w:numId w:val="17"/>
        </w:numPr>
        <w:tabs>
          <w:tab w:val="clear" w:pos="1440"/>
          <w:tab w:val="left" w:pos="851"/>
          <w:tab w:val="num" w:pos="1134"/>
        </w:tabs>
        <w:rPr>
          <w:rFonts w:eastAsia="Arial"/>
          <w:szCs w:val="24"/>
        </w:rPr>
      </w:pPr>
      <w:r w:rsidRPr="00032263">
        <w:rPr>
          <w:rFonts w:eastAsia="Arial"/>
          <w:szCs w:val="24"/>
        </w:rPr>
        <w:t>Lakóház utcai homlokzata</w:t>
      </w:r>
      <w:r w:rsidRPr="00032263">
        <w:rPr>
          <w:rFonts w:eastAsia="Arial"/>
          <w:szCs w:val="24"/>
        </w:rPr>
        <w:tab/>
      </w:r>
      <w:r w:rsidRPr="00032263">
        <w:rPr>
          <w:rFonts w:eastAsia="Arial"/>
          <w:szCs w:val="24"/>
        </w:rPr>
        <w:tab/>
      </w:r>
      <w:r w:rsidRPr="00032263">
        <w:rPr>
          <w:rFonts w:eastAsia="Arial"/>
          <w:szCs w:val="24"/>
        </w:rPr>
        <w:tab/>
        <w:t>Kossuth tér 3.</w:t>
      </w:r>
    </w:p>
    <w:p w14:paraId="5FBB3345" w14:textId="77777777" w:rsidR="00032263" w:rsidRPr="00032263" w:rsidRDefault="00032263" w:rsidP="00032263">
      <w:pPr>
        <w:pStyle w:val="Normal1"/>
        <w:numPr>
          <w:ilvl w:val="0"/>
          <w:numId w:val="17"/>
        </w:numPr>
        <w:tabs>
          <w:tab w:val="clear" w:pos="1440"/>
          <w:tab w:val="left" w:pos="851"/>
          <w:tab w:val="num" w:pos="1134"/>
        </w:tabs>
        <w:rPr>
          <w:rFonts w:eastAsia="Arial"/>
          <w:szCs w:val="24"/>
        </w:rPr>
      </w:pPr>
      <w:r w:rsidRPr="00032263">
        <w:rPr>
          <w:rFonts w:eastAsia="Arial"/>
          <w:szCs w:val="24"/>
        </w:rPr>
        <w:t>Üzletház utcai homlokzata</w:t>
      </w:r>
      <w:r w:rsidRPr="00032263">
        <w:rPr>
          <w:rFonts w:eastAsia="Arial"/>
          <w:szCs w:val="24"/>
        </w:rPr>
        <w:tab/>
      </w:r>
      <w:r w:rsidRPr="00032263">
        <w:rPr>
          <w:rFonts w:eastAsia="Arial"/>
          <w:szCs w:val="24"/>
        </w:rPr>
        <w:tab/>
      </w:r>
      <w:r w:rsidRPr="00032263">
        <w:rPr>
          <w:rFonts w:eastAsia="Arial"/>
          <w:szCs w:val="24"/>
        </w:rPr>
        <w:tab/>
        <w:t>Kossuth tér 4.</w:t>
      </w:r>
    </w:p>
    <w:p w14:paraId="2BAAD009" w14:textId="77777777" w:rsidR="00032263" w:rsidRPr="00032263" w:rsidRDefault="00032263" w:rsidP="00032263">
      <w:pPr>
        <w:pStyle w:val="Normal1"/>
        <w:numPr>
          <w:ilvl w:val="0"/>
          <w:numId w:val="17"/>
        </w:numPr>
        <w:tabs>
          <w:tab w:val="clear" w:pos="1440"/>
          <w:tab w:val="left" w:pos="851"/>
          <w:tab w:val="num" w:pos="1134"/>
        </w:tabs>
        <w:rPr>
          <w:rFonts w:eastAsia="Arial"/>
          <w:szCs w:val="24"/>
        </w:rPr>
      </w:pPr>
      <w:r w:rsidRPr="00032263">
        <w:rPr>
          <w:rFonts w:eastAsia="Arial"/>
          <w:szCs w:val="24"/>
        </w:rPr>
        <w:t>Lakóház utcai homlokzata</w:t>
      </w:r>
      <w:r w:rsidRPr="00032263">
        <w:rPr>
          <w:rFonts w:eastAsia="Arial"/>
          <w:szCs w:val="24"/>
        </w:rPr>
        <w:tab/>
      </w:r>
      <w:r w:rsidRPr="00032263">
        <w:rPr>
          <w:rFonts w:eastAsia="Arial"/>
          <w:szCs w:val="24"/>
        </w:rPr>
        <w:tab/>
      </w:r>
      <w:r w:rsidRPr="00032263">
        <w:rPr>
          <w:rFonts w:eastAsia="Arial"/>
          <w:szCs w:val="24"/>
        </w:rPr>
        <w:tab/>
        <w:t>Vár utca 3.</w:t>
      </w:r>
    </w:p>
    <w:p w14:paraId="52FBA74F" w14:textId="77777777" w:rsidR="00032263" w:rsidRPr="00032263" w:rsidRDefault="00032263" w:rsidP="00032263">
      <w:pPr>
        <w:pStyle w:val="Normal1"/>
        <w:numPr>
          <w:ilvl w:val="0"/>
          <w:numId w:val="17"/>
        </w:numPr>
        <w:tabs>
          <w:tab w:val="clear" w:pos="1440"/>
          <w:tab w:val="left" w:pos="851"/>
          <w:tab w:val="num" w:pos="1134"/>
        </w:tabs>
        <w:rPr>
          <w:rFonts w:eastAsia="Arial"/>
          <w:szCs w:val="24"/>
        </w:rPr>
      </w:pPr>
      <w:r w:rsidRPr="00032263">
        <w:rPr>
          <w:rFonts w:eastAsia="Arial"/>
          <w:szCs w:val="24"/>
        </w:rPr>
        <w:t>Lakóház (Mihók-ház) utcai homlokzatai</w:t>
      </w:r>
      <w:r w:rsidRPr="00032263">
        <w:rPr>
          <w:rFonts w:eastAsia="Arial"/>
          <w:szCs w:val="24"/>
        </w:rPr>
        <w:tab/>
        <w:t>Széchenyi utca 3.</w:t>
      </w:r>
    </w:p>
    <w:p w14:paraId="2A64F46C" w14:textId="207DCAEF" w:rsidR="00032263" w:rsidRPr="00032263" w:rsidRDefault="00032263" w:rsidP="00032263">
      <w:pPr>
        <w:pStyle w:val="Normal1"/>
        <w:numPr>
          <w:ilvl w:val="0"/>
          <w:numId w:val="17"/>
        </w:numPr>
        <w:tabs>
          <w:tab w:val="clear" w:pos="1440"/>
          <w:tab w:val="left" w:pos="1418"/>
        </w:tabs>
        <w:rPr>
          <w:rFonts w:eastAsia="Arial"/>
          <w:szCs w:val="24"/>
        </w:rPr>
      </w:pPr>
      <w:r w:rsidRPr="00032263">
        <w:rPr>
          <w:rFonts w:eastAsia="Arial"/>
          <w:szCs w:val="24"/>
        </w:rPr>
        <w:t>Vermes kúria</w:t>
      </w:r>
      <w:r w:rsidR="00A63A2B">
        <w:rPr>
          <w:rFonts w:eastAsia="Arial"/>
          <w:szCs w:val="24"/>
        </w:rPr>
        <w:tab/>
      </w:r>
      <w:r w:rsidR="00A63A2B">
        <w:rPr>
          <w:rFonts w:eastAsia="Arial"/>
          <w:szCs w:val="24"/>
        </w:rPr>
        <w:tab/>
      </w:r>
      <w:r w:rsidR="00A63A2B">
        <w:rPr>
          <w:rFonts w:eastAsia="Arial"/>
          <w:szCs w:val="24"/>
        </w:rPr>
        <w:tab/>
      </w:r>
      <w:r w:rsidR="00A63A2B">
        <w:rPr>
          <w:rFonts w:eastAsia="Arial"/>
          <w:szCs w:val="24"/>
        </w:rPr>
        <w:tab/>
      </w:r>
      <w:r w:rsidR="00A63A2B">
        <w:rPr>
          <w:rFonts w:eastAsia="Arial"/>
          <w:szCs w:val="24"/>
        </w:rPr>
        <w:tab/>
      </w:r>
      <w:proofErr w:type="spellStart"/>
      <w:r w:rsidR="00A63A2B">
        <w:rPr>
          <w:rFonts w:eastAsia="Arial"/>
          <w:szCs w:val="24"/>
        </w:rPr>
        <w:t>Turbékpuszta</w:t>
      </w:r>
      <w:proofErr w:type="spellEnd"/>
    </w:p>
    <w:p w14:paraId="7E01AFEB" w14:textId="77777777" w:rsidR="00032263" w:rsidRPr="00032263" w:rsidRDefault="00032263" w:rsidP="00032263">
      <w:pPr>
        <w:pStyle w:val="Normal1"/>
        <w:numPr>
          <w:ilvl w:val="0"/>
          <w:numId w:val="17"/>
        </w:numPr>
        <w:tabs>
          <w:tab w:val="left" w:pos="2127"/>
        </w:tabs>
        <w:rPr>
          <w:rFonts w:eastAsia="Arial"/>
          <w:szCs w:val="24"/>
        </w:rPr>
      </w:pPr>
      <w:r w:rsidRPr="00032263">
        <w:rPr>
          <w:rFonts w:eastAsia="Arial"/>
          <w:szCs w:val="24"/>
        </w:rPr>
        <w:t>Városi Bíróság utcai homlokzata</w:t>
      </w:r>
      <w:r w:rsidRPr="00032263">
        <w:rPr>
          <w:rFonts w:eastAsia="Arial"/>
          <w:szCs w:val="24"/>
        </w:rPr>
        <w:tab/>
      </w:r>
      <w:r w:rsidRPr="00032263">
        <w:rPr>
          <w:rFonts w:eastAsia="Arial"/>
          <w:szCs w:val="24"/>
        </w:rPr>
        <w:tab/>
        <w:t>József A. utca 14.</w:t>
      </w:r>
    </w:p>
    <w:p w14:paraId="21C6BEA9" w14:textId="6C811DC3" w:rsidR="00032263" w:rsidRDefault="00032263" w:rsidP="00032263">
      <w:pPr>
        <w:pStyle w:val="Normal1"/>
        <w:numPr>
          <w:ilvl w:val="0"/>
          <w:numId w:val="17"/>
        </w:numPr>
        <w:tabs>
          <w:tab w:val="left" w:pos="2127"/>
        </w:tabs>
        <w:ind w:right="-287"/>
        <w:rPr>
          <w:rFonts w:eastAsia="Arial"/>
          <w:szCs w:val="24"/>
        </w:rPr>
      </w:pPr>
      <w:r w:rsidRPr="00032263">
        <w:rPr>
          <w:rFonts w:eastAsia="Arial"/>
          <w:szCs w:val="24"/>
        </w:rPr>
        <w:t>Volt járási tan</w:t>
      </w:r>
      <w:r>
        <w:rPr>
          <w:rFonts w:eastAsia="Arial"/>
          <w:szCs w:val="24"/>
        </w:rPr>
        <w:t>ács ép. utcai homlokzata</w:t>
      </w:r>
      <w:r>
        <w:rPr>
          <w:rFonts w:eastAsia="Arial"/>
          <w:szCs w:val="24"/>
        </w:rPr>
        <w:tab/>
      </w:r>
      <w:r w:rsidRPr="00032263">
        <w:rPr>
          <w:rFonts w:eastAsia="Arial"/>
          <w:szCs w:val="24"/>
        </w:rPr>
        <w:t>József A. u. 16.</w:t>
      </w:r>
    </w:p>
    <w:p w14:paraId="14DEF404" w14:textId="7558AF38" w:rsidR="00A63A2B" w:rsidRPr="00032263" w:rsidRDefault="00A63A2B" w:rsidP="00032263">
      <w:pPr>
        <w:pStyle w:val="Normal1"/>
        <w:numPr>
          <w:ilvl w:val="0"/>
          <w:numId w:val="17"/>
        </w:numPr>
        <w:tabs>
          <w:tab w:val="left" w:pos="2127"/>
        </w:tabs>
        <w:ind w:right="-287"/>
        <w:rPr>
          <w:rFonts w:eastAsia="Arial"/>
          <w:szCs w:val="24"/>
        </w:rPr>
      </w:pPr>
      <w:proofErr w:type="spellStart"/>
      <w:r>
        <w:rPr>
          <w:rFonts w:eastAsia="Arial"/>
          <w:szCs w:val="24"/>
        </w:rPr>
        <w:t>Makovecz</w:t>
      </w:r>
      <w:proofErr w:type="spellEnd"/>
      <w:r>
        <w:rPr>
          <w:rFonts w:eastAsia="Arial"/>
          <w:szCs w:val="24"/>
        </w:rPr>
        <w:t xml:space="preserve">-féle </w:t>
      </w:r>
      <w:bookmarkStart w:id="0" w:name="_GoBack"/>
      <w:bookmarkEnd w:id="0"/>
      <w:r>
        <w:rPr>
          <w:rFonts w:eastAsia="Arial"/>
          <w:szCs w:val="24"/>
        </w:rPr>
        <w:t>Vigadó</w:t>
      </w:r>
      <w:r>
        <w:rPr>
          <w:rFonts w:eastAsia="Arial"/>
          <w:szCs w:val="24"/>
        </w:rPr>
        <w:tab/>
      </w:r>
      <w:r>
        <w:rPr>
          <w:rFonts w:eastAsia="Arial"/>
          <w:szCs w:val="24"/>
        </w:rPr>
        <w:tab/>
      </w:r>
      <w:r>
        <w:rPr>
          <w:rFonts w:eastAsia="Arial"/>
          <w:szCs w:val="24"/>
        </w:rPr>
        <w:tab/>
        <w:t>József A. u. 9.</w:t>
      </w:r>
    </w:p>
    <w:p w14:paraId="6AC41596" w14:textId="77777777" w:rsidR="00032263" w:rsidRPr="00032263" w:rsidRDefault="00032263" w:rsidP="00AF0571">
      <w:pPr>
        <w:jc w:val="center"/>
        <w:rPr>
          <w:rFonts w:ascii="Times New Roman" w:hAnsi="Times New Roman"/>
          <w:sz w:val="24"/>
          <w:szCs w:val="24"/>
        </w:rPr>
      </w:pPr>
    </w:p>
    <w:p w14:paraId="4CC25406" w14:textId="77777777" w:rsidR="00AF0571" w:rsidRPr="00032263" w:rsidRDefault="00AF0571" w:rsidP="00AF0571">
      <w:pPr>
        <w:jc w:val="both"/>
        <w:rPr>
          <w:rFonts w:ascii="Times New Roman" w:hAnsi="Times New Roman"/>
          <w:sz w:val="24"/>
          <w:szCs w:val="24"/>
        </w:rPr>
      </w:pPr>
    </w:p>
    <w:p w14:paraId="561E3FE6" w14:textId="77777777" w:rsidR="00311B31" w:rsidRPr="00032263" w:rsidRDefault="00311B31">
      <w:pPr>
        <w:rPr>
          <w:rFonts w:ascii="Times New Roman" w:hAnsi="Times New Roman"/>
          <w:sz w:val="24"/>
          <w:szCs w:val="24"/>
        </w:rPr>
      </w:pPr>
    </w:p>
    <w:sectPr w:rsidR="00311B31" w:rsidRPr="00032263" w:rsidSect="00E23B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C2296" w14:textId="77777777" w:rsidR="001016B4" w:rsidRDefault="001016B4">
      <w:pPr>
        <w:spacing w:after="0" w:line="240" w:lineRule="auto"/>
      </w:pPr>
      <w:r>
        <w:separator/>
      </w:r>
    </w:p>
  </w:endnote>
  <w:endnote w:type="continuationSeparator" w:id="0">
    <w:p w14:paraId="6D2C40D0" w14:textId="77777777" w:rsidR="001016B4" w:rsidRDefault="0010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H-Times-Roman">
    <w:altName w:val="Times New Roman"/>
    <w:charset w:val="00"/>
    <w:family w:val="auto"/>
    <w:pitch w:val="variable"/>
  </w:font>
  <w:font w:name="Segoe UI">
    <w:altName w:val="Calibri"/>
    <w:charset w:val="EE"/>
    <w:family w:val="swiss"/>
    <w:pitch w:val="variable"/>
    <w:sig w:usb0="E4002EFF" w:usb1="C000E47F"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C5AC7" w14:textId="7A28E495" w:rsidR="00B14164" w:rsidRDefault="00ED5607">
    <w:pPr>
      <w:pStyle w:val="Footer"/>
      <w:jc w:val="right"/>
    </w:pPr>
    <w:r>
      <w:fldChar w:fldCharType="begin"/>
    </w:r>
    <w:r>
      <w:instrText xml:space="preserve"> PAGE   \* MERGEFORMAT </w:instrText>
    </w:r>
    <w:r>
      <w:fldChar w:fldCharType="separate"/>
    </w:r>
    <w:r w:rsidR="00A63A2B">
      <w:rPr>
        <w:noProof/>
      </w:rPr>
      <w:t>18</w:t>
    </w:r>
    <w:r>
      <w:rPr>
        <w:noProof/>
      </w:rPr>
      <w:fldChar w:fldCharType="end"/>
    </w:r>
  </w:p>
  <w:p w14:paraId="0BC32FC1" w14:textId="77777777" w:rsidR="00B14164" w:rsidRDefault="001016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50F64" w14:textId="77777777" w:rsidR="001016B4" w:rsidRDefault="001016B4">
      <w:pPr>
        <w:spacing w:after="0" w:line="240" w:lineRule="auto"/>
      </w:pPr>
      <w:r>
        <w:separator/>
      </w:r>
    </w:p>
  </w:footnote>
  <w:footnote w:type="continuationSeparator" w:id="0">
    <w:p w14:paraId="1234B063" w14:textId="77777777" w:rsidR="001016B4" w:rsidRDefault="001016B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6"/>
    <w:lvl w:ilvl="0">
      <w:start w:val="1"/>
      <w:numFmt w:val="decimal"/>
      <w:lvlText w:val="(%1)"/>
      <w:lvlJc w:val="left"/>
      <w:pPr>
        <w:tabs>
          <w:tab w:val="num" w:pos="562"/>
        </w:tabs>
        <w:ind w:left="562" w:hanging="360"/>
      </w:pPr>
    </w:lvl>
  </w:abstractNum>
  <w:abstractNum w:abstractNumId="1">
    <w:nsid w:val="04D053AF"/>
    <w:multiLevelType w:val="hybridMultilevel"/>
    <w:tmpl w:val="B47A32EA"/>
    <w:lvl w:ilvl="0" w:tplc="040E0005">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nsid w:val="052E6D73"/>
    <w:multiLevelType w:val="hybridMultilevel"/>
    <w:tmpl w:val="F9D28CCC"/>
    <w:lvl w:ilvl="0" w:tplc="040E0005">
      <w:start w:val="1"/>
      <w:numFmt w:val="bullet"/>
      <w:lvlText w:val=""/>
      <w:lvlJc w:val="left"/>
      <w:pPr>
        <w:ind w:left="1854" w:hanging="360"/>
      </w:pPr>
      <w:rPr>
        <w:rFonts w:ascii="Wingdings" w:hAnsi="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
    <w:nsid w:val="065772AF"/>
    <w:multiLevelType w:val="hybridMultilevel"/>
    <w:tmpl w:val="1550EF2A"/>
    <w:lvl w:ilvl="0" w:tplc="B2EA2B46">
      <w:start w:val="1"/>
      <w:numFmt w:val="decimal"/>
      <w:lvlText w:val="(%1)"/>
      <w:lvlJc w:val="left"/>
      <w:pPr>
        <w:ind w:left="1070" w:hanging="360"/>
      </w:pPr>
      <w:rPr>
        <w:rFonts w:hint="default"/>
      </w:rPr>
    </w:lvl>
    <w:lvl w:ilvl="1" w:tplc="BF9A061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3111851"/>
    <w:multiLevelType w:val="hybridMultilevel"/>
    <w:tmpl w:val="229E834A"/>
    <w:lvl w:ilvl="0" w:tplc="5846F498">
      <w:start w:val="1"/>
      <w:numFmt w:val="decimal"/>
      <w:lvlText w:val="(%1)"/>
      <w:lvlJc w:val="left"/>
      <w:pPr>
        <w:tabs>
          <w:tab w:val="num" w:pos="1440"/>
        </w:tabs>
        <w:ind w:left="1440" w:hanging="360"/>
      </w:pPr>
      <w:rPr>
        <w:rFonts w:ascii="Arial" w:hAnsi="Arial" w:cs="Times New Roman" w:hint="default"/>
        <w:sz w:val="24"/>
        <w:szCs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AB254AD"/>
    <w:multiLevelType w:val="hybridMultilevel"/>
    <w:tmpl w:val="505C36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E7642B4"/>
    <w:multiLevelType w:val="hybridMultilevel"/>
    <w:tmpl w:val="226CEF9C"/>
    <w:lvl w:ilvl="0" w:tplc="E8F6CAD2">
      <w:start w:val="1"/>
      <w:numFmt w:val="decimal"/>
      <w:lvlText w:val="(%1)"/>
      <w:lvlJc w:val="left"/>
      <w:pPr>
        <w:ind w:left="1800" w:hanging="360"/>
      </w:pPr>
      <w:rPr>
        <w:rFonts w:hint="default"/>
        <w:color w:val="000000"/>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7">
    <w:nsid w:val="26681582"/>
    <w:multiLevelType w:val="hybridMultilevel"/>
    <w:tmpl w:val="4308DC84"/>
    <w:lvl w:ilvl="0" w:tplc="26E47C1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B171BD"/>
    <w:multiLevelType w:val="hybridMultilevel"/>
    <w:tmpl w:val="604492D0"/>
    <w:lvl w:ilvl="0" w:tplc="B2EA2B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7EF10C4"/>
    <w:multiLevelType w:val="hybridMultilevel"/>
    <w:tmpl w:val="DCFA0E96"/>
    <w:lvl w:ilvl="0" w:tplc="040E0005">
      <w:start w:val="1"/>
      <w:numFmt w:val="bullet"/>
      <w:lvlText w:val=""/>
      <w:lvlJc w:val="left"/>
      <w:pPr>
        <w:ind w:left="1854" w:hanging="360"/>
      </w:pPr>
      <w:rPr>
        <w:rFonts w:ascii="Wingdings" w:hAnsi="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0">
    <w:nsid w:val="42A57145"/>
    <w:multiLevelType w:val="hybridMultilevel"/>
    <w:tmpl w:val="051C6446"/>
    <w:lvl w:ilvl="0" w:tplc="11507E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B0E6B98"/>
    <w:multiLevelType w:val="hybridMultilevel"/>
    <w:tmpl w:val="023E67A4"/>
    <w:lvl w:ilvl="0" w:tplc="00000009">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D5608F"/>
    <w:multiLevelType w:val="hybridMultilevel"/>
    <w:tmpl w:val="3C420740"/>
    <w:lvl w:ilvl="0" w:tplc="040E0017">
      <w:start w:val="1"/>
      <w:numFmt w:val="lowerLetter"/>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ED47C4C"/>
    <w:multiLevelType w:val="hybridMultilevel"/>
    <w:tmpl w:val="7C86BE58"/>
    <w:lvl w:ilvl="0" w:tplc="040E0017">
      <w:start w:val="1"/>
      <w:numFmt w:val="lowerLetter"/>
      <w:lvlText w:val="%1)"/>
      <w:lvlJc w:val="left"/>
      <w:pPr>
        <w:ind w:left="1288" w:hanging="360"/>
      </w:pPr>
    </w:lvl>
    <w:lvl w:ilvl="1" w:tplc="040E0019" w:tentative="1">
      <w:start w:val="1"/>
      <w:numFmt w:val="lowerLetter"/>
      <w:lvlText w:val="%2."/>
      <w:lvlJc w:val="left"/>
      <w:pPr>
        <w:ind w:left="2008" w:hanging="360"/>
      </w:pPr>
    </w:lvl>
    <w:lvl w:ilvl="2" w:tplc="040E001B" w:tentative="1">
      <w:start w:val="1"/>
      <w:numFmt w:val="lowerRoman"/>
      <w:lvlText w:val="%3."/>
      <w:lvlJc w:val="right"/>
      <w:pPr>
        <w:ind w:left="2728" w:hanging="180"/>
      </w:pPr>
    </w:lvl>
    <w:lvl w:ilvl="3" w:tplc="040E000F" w:tentative="1">
      <w:start w:val="1"/>
      <w:numFmt w:val="decimal"/>
      <w:lvlText w:val="%4."/>
      <w:lvlJc w:val="left"/>
      <w:pPr>
        <w:ind w:left="3448" w:hanging="360"/>
      </w:pPr>
    </w:lvl>
    <w:lvl w:ilvl="4" w:tplc="040E0019" w:tentative="1">
      <w:start w:val="1"/>
      <w:numFmt w:val="lowerLetter"/>
      <w:lvlText w:val="%5."/>
      <w:lvlJc w:val="left"/>
      <w:pPr>
        <w:ind w:left="4168" w:hanging="360"/>
      </w:pPr>
    </w:lvl>
    <w:lvl w:ilvl="5" w:tplc="040E001B" w:tentative="1">
      <w:start w:val="1"/>
      <w:numFmt w:val="lowerRoman"/>
      <w:lvlText w:val="%6."/>
      <w:lvlJc w:val="right"/>
      <w:pPr>
        <w:ind w:left="4888" w:hanging="180"/>
      </w:pPr>
    </w:lvl>
    <w:lvl w:ilvl="6" w:tplc="040E000F" w:tentative="1">
      <w:start w:val="1"/>
      <w:numFmt w:val="decimal"/>
      <w:lvlText w:val="%7."/>
      <w:lvlJc w:val="left"/>
      <w:pPr>
        <w:ind w:left="5608" w:hanging="360"/>
      </w:pPr>
    </w:lvl>
    <w:lvl w:ilvl="7" w:tplc="040E0019" w:tentative="1">
      <w:start w:val="1"/>
      <w:numFmt w:val="lowerLetter"/>
      <w:lvlText w:val="%8."/>
      <w:lvlJc w:val="left"/>
      <w:pPr>
        <w:ind w:left="6328" w:hanging="360"/>
      </w:pPr>
    </w:lvl>
    <w:lvl w:ilvl="8" w:tplc="040E001B" w:tentative="1">
      <w:start w:val="1"/>
      <w:numFmt w:val="lowerRoman"/>
      <w:lvlText w:val="%9."/>
      <w:lvlJc w:val="right"/>
      <w:pPr>
        <w:ind w:left="7048" w:hanging="180"/>
      </w:pPr>
    </w:lvl>
  </w:abstractNum>
  <w:abstractNum w:abstractNumId="14">
    <w:nsid w:val="775B427A"/>
    <w:multiLevelType w:val="hybridMultilevel"/>
    <w:tmpl w:val="B8949CE2"/>
    <w:lvl w:ilvl="0" w:tplc="E96C63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8B518F8"/>
    <w:multiLevelType w:val="hybridMultilevel"/>
    <w:tmpl w:val="330E0172"/>
    <w:lvl w:ilvl="0" w:tplc="C43A9A02">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9D36105"/>
    <w:multiLevelType w:val="hybridMultilevel"/>
    <w:tmpl w:val="1996081A"/>
    <w:lvl w:ilvl="0" w:tplc="9FA880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5"/>
  </w:num>
  <w:num w:numId="3">
    <w:abstractNumId w:val="10"/>
  </w:num>
  <w:num w:numId="4">
    <w:abstractNumId w:val="5"/>
  </w:num>
  <w:num w:numId="5">
    <w:abstractNumId w:val="9"/>
  </w:num>
  <w:num w:numId="6">
    <w:abstractNumId w:val="2"/>
  </w:num>
  <w:num w:numId="7">
    <w:abstractNumId w:val="7"/>
  </w:num>
  <w:num w:numId="8">
    <w:abstractNumId w:val="14"/>
  </w:num>
  <w:num w:numId="9">
    <w:abstractNumId w:val="1"/>
  </w:num>
  <w:num w:numId="10">
    <w:abstractNumId w:val="6"/>
  </w:num>
  <w:num w:numId="11">
    <w:abstractNumId w:val="16"/>
  </w:num>
  <w:num w:numId="12">
    <w:abstractNumId w:val="12"/>
  </w:num>
  <w:num w:numId="13">
    <w:abstractNumId w:val="8"/>
  </w:num>
  <w:num w:numId="14">
    <w:abstractNumId w:val="3"/>
  </w:num>
  <w:num w:numId="15">
    <w:abstractNumId w:val="13"/>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71"/>
    <w:rsid w:val="00032263"/>
    <w:rsid w:val="000477E3"/>
    <w:rsid w:val="001016B4"/>
    <w:rsid w:val="00311B31"/>
    <w:rsid w:val="004809D0"/>
    <w:rsid w:val="0099688C"/>
    <w:rsid w:val="00A63A2B"/>
    <w:rsid w:val="00AF0571"/>
    <w:rsid w:val="00ED5607"/>
    <w:rsid w:val="00FB06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A11F"/>
  <w15:chartTrackingRefBased/>
  <w15:docId w15:val="{105548D4-5CED-4B50-BF6F-9CDFEE66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57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F0571"/>
    <w:pPr>
      <w:widowControl w:val="0"/>
      <w:suppressAutoHyphens/>
      <w:autoSpaceDE w:val="0"/>
      <w:spacing w:after="120" w:line="240" w:lineRule="auto"/>
    </w:pPr>
    <w:rPr>
      <w:rFonts w:ascii="Times New Roman" w:eastAsia="Times New Roman" w:hAnsi="Times New Roman"/>
      <w:sz w:val="24"/>
      <w:szCs w:val="24"/>
      <w:lang w:eastAsia="ar-SA"/>
    </w:rPr>
  </w:style>
  <w:style w:type="character" w:customStyle="1" w:styleId="SzvegtrzsChar">
    <w:name w:val="Szövegtörzs Char"/>
    <w:basedOn w:val="DefaultParagraphFont"/>
    <w:uiPriority w:val="99"/>
    <w:semiHidden/>
    <w:rsid w:val="00AF0571"/>
    <w:rPr>
      <w:rFonts w:ascii="Calibri" w:eastAsia="Calibri" w:hAnsi="Calibri" w:cs="Times New Roman"/>
    </w:rPr>
  </w:style>
  <w:style w:type="character" w:customStyle="1" w:styleId="BodyTextChar">
    <w:name w:val="Body Text Char"/>
    <w:link w:val="BodyText"/>
    <w:semiHidden/>
    <w:rsid w:val="00AF0571"/>
    <w:rPr>
      <w:rFonts w:ascii="Times New Roman" w:eastAsia="Times New Roman" w:hAnsi="Times New Roman" w:cs="Times New Roman"/>
      <w:sz w:val="24"/>
      <w:szCs w:val="24"/>
      <w:lang w:eastAsia="ar-SA"/>
    </w:rPr>
  </w:style>
  <w:style w:type="paragraph" w:customStyle="1" w:styleId="NormlCm">
    <w:name w:val="NormálCím"/>
    <w:basedOn w:val="Normal"/>
    <w:rsid w:val="00AF0571"/>
    <w:pPr>
      <w:keepNext/>
      <w:keepLines/>
      <w:suppressAutoHyphens/>
      <w:overflowPunct w:val="0"/>
      <w:autoSpaceDE w:val="0"/>
      <w:spacing w:before="480" w:after="240" w:line="240" w:lineRule="auto"/>
      <w:jc w:val="center"/>
      <w:textAlignment w:val="baseline"/>
    </w:pPr>
    <w:rPr>
      <w:rFonts w:ascii="H-Times-Roman" w:eastAsia="Times New Roman" w:hAnsi="H-Times-Roman"/>
      <w:sz w:val="24"/>
      <w:szCs w:val="20"/>
      <w:lang w:eastAsia="ar-SA"/>
    </w:rPr>
  </w:style>
  <w:style w:type="paragraph" w:customStyle="1" w:styleId="Default">
    <w:name w:val="Default"/>
    <w:rsid w:val="00AF0571"/>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Bekezds">
    <w:name w:val="Bekezdés"/>
    <w:basedOn w:val="Normal"/>
    <w:rsid w:val="00AF0571"/>
    <w:pPr>
      <w:keepLines/>
      <w:suppressAutoHyphens/>
      <w:overflowPunct w:val="0"/>
      <w:autoSpaceDE w:val="0"/>
      <w:spacing w:after="0" w:line="240" w:lineRule="auto"/>
      <w:ind w:firstLine="202"/>
      <w:jc w:val="both"/>
      <w:textAlignment w:val="baseline"/>
    </w:pPr>
    <w:rPr>
      <w:rFonts w:ascii="H-Times-Roman" w:eastAsia="Times New Roman" w:hAnsi="H-Times-Roman"/>
      <w:sz w:val="24"/>
      <w:szCs w:val="20"/>
      <w:lang w:eastAsia="ar-SA"/>
    </w:rPr>
  </w:style>
  <w:style w:type="paragraph" w:styleId="ListParagraph">
    <w:name w:val="List Paragraph"/>
    <w:basedOn w:val="Normal"/>
    <w:uiPriority w:val="34"/>
    <w:qFormat/>
    <w:rsid w:val="00AF0571"/>
    <w:pPr>
      <w:ind w:left="708"/>
    </w:pPr>
  </w:style>
  <w:style w:type="paragraph" w:styleId="Footer">
    <w:name w:val="footer"/>
    <w:basedOn w:val="Normal"/>
    <w:link w:val="FooterChar"/>
    <w:uiPriority w:val="99"/>
    <w:unhideWhenUsed/>
    <w:rsid w:val="00AF0571"/>
    <w:pPr>
      <w:tabs>
        <w:tab w:val="center" w:pos="4536"/>
        <w:tab w:val="right" w:pos="9072"/>
      </w:tabs>
    </w:pPr>
  </w:style>
  <w:style w:type="character" w:customStyle="1" w:styleId="FooterChar">
    <w:name w:val="Footer Char"/>
    <w:basedOn w:val="DefaultParagraphFont"/>
    <w:link w:val="Footer"/>
    <w:uiPriority w:val="99"/>
    <w:rsid w:val="00AF0571"/>
    <w:rPr>
      <w:rFonts w:ascii="Calibri" w:eastAsia="Calibri" w:hAnsi="Calibri" w:cs="Times New Roman"/>
    </w:rPr>
  </w:style>
  <w:style w:type="character" w:styleId="CommentReference">
    <w:name w:val="annotation reference"/>
    <w:basedOn w:val="DefaultParagraphFont"/>
    <w:uiPriority w:val="99"/>
    <w:semiHidden/>
    <w:unhideWhenUsed/>
    <w:rsid w:val="00AF0571"/>
    <w:rPr>
      <w:sz w:val="16"/>
      <w:szCs w:val="16"/>
    </w:rPr>
  </w:style>
  <w:style w:type="paragraph" w:styleId="CommentText">
    <w:name w:val="annotation text"/>
    <w:basedOn w:val="Normal"/>
    <w:link w:val="CommentTextChar"/>
    <w:uiPriority w:val="99"/>
    <w:unhideWhenUsed/>
    <w:rsid w:val="00AF0571"/>
    <w:rPr>
      <w:sz w:val="20"/>
      <w:szCs w:val="20"/>
    </w:rPr>
  </w:style>
  <w:style w:type="character" w:customStyle="1" w:styleId="CommentTextChar">
    <w:name w:val="Comment Text Char"/>
    <w:basedOn w:val="DefaultParagraphFont"/>
    <w:link w:val="CommentText"/>
    <w:uiPriority w:val="99"/>
    <w:rsid w:val="00AF057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F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71"/>
    <w:rPr>
      <w:rFonts w:ascii="Segoe UI" w:eastAsia="Calibri" w:hAnsi="Segoe UI" w:cs="Segoe UI"/>
      <w:sz w:val="18"/>
      <w:szCs w:val="18"/>
    </w:rPr>
  </w:style>
  <w:style w:type="character" w:customStyle="1" w:styleId="Lbjegyzet-karakterek">
    <w:name w:val="Lábjegyzet-karakterek"/>
    <w:rsid w:val="00032263"/>
  </w:style>
  <w:style w:type="character" w:styleId="FootnoteReference">
    <w:name w:val="footnote reference"/>
    <w:semiHidden/>
    <w:rsid w:val="00032263"/>
    <w:rPr>
      <w:vertAlign w:val="superscript"/>
    </w:rPr>
  </w:style>
  <w:style w:type="paragraph" w:styleId="FootnoteText">
    <w:name w:val="footnote text"/>
    <w:basedOn w:val="Normal"/>
    <w:link w:val="FootnoteTextChar"/>
    <w:semiHidden/>
    <w:rsid w:val="00032263"/>
    <w:pPr>
      <w:spacing w:after="0" w:line="240" w:lineRule="auto"/>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semiHidden/>
    <w:rsid w:val="00032263"/>
    <w:rPr>
      <w:rFonts w:ascii="Times New Roman" w:eastAsia="Times New Roman" w:hAnsi="Times New Roman" w:cs="Times New Roman"/>
      <w:sz w:val="20"/>
      <w:szCs w:val="20"/>
      <w:lang w:eastAsia="ar-SA"/>
    </w:rPr>
  </w:style>
  <w:style w:type="paragraph" w:customStyle="1" w:styleId="Normal1">
    <w:name w:val="Normal1"/>
    <w:basedOn w:val="Normal"/>
    <w:rsid w:val="00032263"/>
    <w:pPr>
      <w:widowControl w:val="0"/>
      <w:autoSpaceDE w:val="0"/>
      <w:spacing w:after="0" w:line="240" w:lineRule="auto"/>
    </w:pPr>
    <w:rPr>
      <w:rFonts w:ascii="Times New Roman" w:eastAsia="Times New Roman" w:hAnsi="Times New Roman"/>
      <w:sz w:val="24"/>
      <w:szCs w:val="20"/>
      <w:lang w:bidi="en-US"/>
    </w:rPr>
  </w:style>
  <w:style w:type="paragraph" w:customStyle="1" w:styleId="BodyText1">
    <w:name w:val="Body Text1"/>
    <w:basedOn w:val="Normal1"/>
    <w:rsid w:val="00032263"/>
    <w:pPr>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5575</Words>
  <Characters>31778</Characters>
  <Application>Microsoft Macintosh Word</Application>
  <DocSecurity>0</DocSecurity>
  <Lines>264</Lines>
  <Paragraphs>74</Paragraphs>
  <ScaleCrop>false</ScaleCrop>
  <HeadingPairs>
    <vt:vector size="2" baseType="variant">
      <vt:variant>
        <vt:lpstr>Cím</vt:lpstr>
      </vt:variant>
      <vt:variant>
        <vt:i4>1</vt:i4>
      </vt:variant>
    </vt:vector>
  </HeadingPairs>
  <TitlesOfParts>
    <vt:vector size="1" baseType="lpstr">
      <vt:lpstr/>
    </vt:vector>
  </TitlesOfParts>
  <Manager>hubner</Manager>
  <Company/>
  <LinksUpToDate>false</LinksUpToDate>
  <CharactersWithSpaces>37279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dc:creator>
  <cp:keywords/>
  <dc:description/>
  <cp:lastModifiedBy>Berkecz Balazs</cp:lastModifiedBy>
  <cp:revision>4</cp:revision>
  <dcterms:created xsi:type="dcterms:W3CDTF">2017-07-18T12:32:00Z</dcterms:created>
  <dcterms:modified xsi:type="dcterms:W3CDTF">2017-07-18T13:13:00Z</dcterms:modified>
</cp:coreProperties>
</file>